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34AD4" w14:textId="6651194D" w:rsidR="008F3572" w:rsidRPr="007F23EF" w:rsidRDefault="001D7970" w:rsidP="008E1956">
      <w:pPr>
        <w:shd w:val="clear" w:color="auto" w:fill="002060"/>
        <w:jc w:val="center"/>
        <w:rPr>
          <w:rFonts w:ascii="Aptos" w:hAnsi="Aptos"/>
          <w:b/>
          <w:color w:val="FFFFFF" w:themeColor="background1"/>
          <w:sz w:val="28"/>
        </w:rPr>
      </w:pPr>
      <w:r w:rsidRPr="007F23EF">
        <w:rPr>
          <w:rFonts w:ascii="Aptos" w:hAnsi="Aptos"/>
          <w:b/>
          <w:color w:val="FFFFFF" w:themeColor="background1"/>
          <w:sz w:val="28"/>
          <w:highlight w:val="darkBlue"/>
        </w:rPr>
        <w:t>FORMULAIRE A.M.I</w:t>
      </w:r>
      <w:r w:rsidR="00837B34">
        <w:rPr>
          <w:rFonts w:ascii="Aptos" w:hAnsi="Aptos"/>
          <w:b/>
          <w:color w:val="FFFFFF" w:themeColor="background1"/>
          <w:sz w:val="28"/>
          <w:highlight w:val="darkBlue"/>
        </w:rPr>
        <w:t xml:space="preserve"> . </w:t>
      </w:r>
      <w:r w:rsidR="0035428F" w:rsidRPr="007F23EF">
        <w:rPr>
          <w:rFonts w:ascii="Aptos" w:hAnsi="Aptos"/>
          <w:b/>
          <w:color w:val="FFFFFF" w:themeColor="background1"/>
          <w:sz w:val="28"/>
          <w:highlight w:val="darkBlue"/>
        </w:rPr>
        <w:t>« </w:t>
      </w:r>
      <w:r w:rsidR="00073CBA" w:rsidRPr="007F23EF">
        <w:rPr>
          <w:rFonts w:ascii="Aptos" w:hAnsi="Aptos" w:cs="Arial"/>
          <w:b/>
          <w:color w:val="FFFFFF" w:themeColor="background1"/>
          <w:sz w:val="28"/>
          <w:highlight w:val="darkBlue"/>
        </w:rPr>
        <w:t>É</w:t>
      </w:r>
      <w:r w:rsidR="0035428F" w:rsidRPr="007F23EF">
        <w:rPr>
          <w:rFonts w:ascii="Aptos" w:hAnsi="Aptos" w:cs="Arial"/>
          <w:b/>
          <w:color w:val="FFFFFF" w:themeColor="background1"/>
          <w:sz w:val="28"/>
        </w:rPr>
        <w:t>lectricité &amp; Mobilités »</w:t>
      </w:r>
    </w:p>
    <w:p w14:paraId="5293BA6A" w14:textId="20D8BDB9" w:rsidR="007116C5" w:rsidRPr="007F23EF" w:rsidRDefault="007116C5" w:rsidP="000B2A94">
      <w:pPr>
        <w:rPr>
          <w:rFonts w:ascii="Aptos" w:hAnsi="Aptos"/>
          <w:sz w:val="22"/>
        </w:rPr>
      </w:pPr>
    </w:p>
    <w:p w14:paraId="10F7745F" w14:textId="69082C0C" w:rsidR="00944FDC" w:rsidRDefault="009E39FD" w:rsidP="00605BCE">
      <w:pPr>
        <w:jc w:val="both"/>
        <w:rPr>
          <w:rFonts w:ascii="Aptos" w:hAnsi="Aptos"/>
          <w:sz w:val="22"/>
        </w:rPr>
      </w:pPr>
      <w:r>
        <w:rPr>
          <w:rFonts w:ascii="Aptos" w:hAnsi="Aptos"/>
          <w:sz w:val="22"/>
        </w:rPr>
        <w:t xml:space="preserve">Dès lors qu’il est </w:t>
      </w:r>
      <w:r w:rsidRPr="00837B34">
        <w:rPr>
          <w:rFonts w:ascii="Aptos" w:hAnsi="Aptos"/>
          <w:sz w:val="22"/>
          <w:u w:val="single"/>
        </w:rPr>
        <w:t>entièrement complété</w:t>
      </w:r>
      <w:r w:rsidR="00C1380D">
        <w:rPr>
          <w:rFonts w:ascii="Aptos" w:hAnsi="Aptos"/>
          <w:sz w:val="22"/>
        </w:rPr>
        <w:t>, ce formulaire doit être adressé</w:t>
      </w:r>
      <w:r w:rsidR="00393D04">
        <w:rPr>
          <w:rFonts w:ascii="Aptos" w:hAnsi="Aptos"/>
          <w:sz w:val="22"/>
        </w:rPr>
        <w:t xml:space="preserve"> </w:t>
      </w:r>
      <w:r w:rsidR="00C12ADC">
        <w:rPr>
          <w:rFonts w:ascii="Aptos" w:hAnsi="Aptos"/>
          <w:sz w:val="22"/>
        </w:rPr>
        <w:t>au pilote du présent A.M.I.</w:t>
      </w:r>
      <w:r w:rsidR="00682924">
        <w:rPr>
          <w:rFonts w:ascii="Aptos" w:hAnsi="Aptos"/>
          <w:sz w:val="22"/>
        </w:rPr>
        <w:t xml:space="preserve"> : </w:t>
      </w:r>
    </w:p>
    <w:p w14:paraId="513A5CEA" w14:textId="77777777" w:rsidR="009C3951" w:rsidRDefault="009C3951" w:rsidP="00605BCE">
      <w:pPr>
        <w:jc w:val="both"/>
        <w:rPr>
          <w:rFonts w:ascii="Aptos" w:hAnsi="Aptos"/>
          <w:sz w:val="22"/>
        </w:rPr>
      </w:pPr>
    </w:p>
    <w:p w14:paraId="2F04BC11" w14:textId="77777777" w:rsidR="009C3951" w:rsidRPr="00656542" w:rsidRDefault="009C3951" w:rsidP="009C3951">
      <w:pPr>
        <w:shd w:val="clear" w:color="auto" w:fill="E2EFD9" w:themeFill="accent6" w:themeFillTint="33"/>
        <w:rPr>
          <w:rFonts w:ascii="Aptos" w:hAnsi="Aptos" w:cs="Arial"/>
          <w:sz w:val="22"/>
        </w:rPr>
      </w:pPr>
      <w:r w:rsidRPr="00656542">
        <w:rPr>
          <w:rFonts w:ascii="Aptos" w:hAnsi="Aptos" w:cs="Arial"/>
          <w:sz w:val="22"/>
        </w:rPr>
        <w:t xml:space="preserve">Sébastien DROUART </w:t>
      </w:r>
    </w:p>
    <w:p w14:paraId="63AF9E4F" w14:textId="77777777" w:rsidR="009C3951" w:rsidRPr="00656542" w:rsidRDefault="009C3951" w:rsidP="009C3951">
      <w:pPr>
        <w:shd w:val="clear" w:color="auto" w:fill="E2EFD9" w:themeFill="accent6" w:themeFillTint="33"/>
        <w:rPr>
          <w:rFonts w:ascii="Aptos" w:hAnsi="Aptos" w:cs="Arial"/>
          <w:sz w:val="22"/>
        </w:rPr>
      </w:pPr>
      <w:r w:rsidRPr="00656542">
        <w:rPr>
          <w:rFonts w:ascii="Aptos" w:hAnsi="Aptos" w:cs="Arial"/>
          <w:sz w:val="22"/>
        </w:rPr>
        <w:t xml:space="preserve">Pôle MEDEE </w:t>
      </w:r>
      <w:r w:rsidRPr="00656542">
        <w:rPr>
          <w:rFonts w:ascii="Arial" w:hAnsi="Arial" w:cs="Arial"/>
          <w:sz w:val="22"/>
        </w:rPr>
        <w:t>‒</w:t>
      </w:r>
      <w:r w:rsidRPr="00656542">
        <w:rPr>
          <w:rFonts w:ascii="Aptos" w:hAnsi="Aptos" w:cs="Arial"/>
          <w:sz w:val="22"/>
        </w:rPr>
        <w:t xml:space="preserve"> Ma</w:t>
      </w:r>
      <w:r w:rsidRPr="00656542">
        <w:rPr>
          <w:rFonts w:ascii="Aptos" w:hAnsi="Aptos" w:cs="Aptos"/>
          <w:sz w:val="22"/>
        </w:rPr>
        <w:t>î</w:t>
      </w:r>
      <w:r w:rsidRPr="00656542">
        <w:rPr>
          <w:rFonts w:ascii="Aptos" w:hAnsi="Aptos" w:cs="Arial"/>
          <w:sz w:val="22"/>
        </w:rPr>
        <w:t xml:space="preserve">trise </w:t>
      </w:r>
      <w:r w:rsidRPr="00656542">
        <w:rPr>
          <w:rFonts w:ascii="Aptos" w:hAnsi="Aptos" w:cs="Aptos"/>
          <w:sz w:val="22"/>
        </w:rPr>
        <w:t>É</w:t>
      </w:r>
      <w:r w:rsidRPr="00656542">
        <w:rPr>
          <w:rFonts w:ascii="Aptos" w:hAnsi="Aptos" w:cs="Arial"/>
          <w:sz w:val="22"/>
        </w:rPr>
        <w:t>nerg</w:t>
      </w:r>
      <w:r w:rsidRPr="00656542">
        <w:rPr>
          <w:rFonts w:ascii="Aptos" w:hAnsi="Aptos" w:cs="Aptos"/>
          <w:sz w:val="22"/>
        </w:rPr>
        <w:t>é</w:t>
      </w:r>
      <w:r w:rsidRPr="00656542">
        <w:rPr>
          <w:rFonts w:ascii="Aptos" w:hAnsi="Aptos" w:cs="Arial"/>
          <w:sz w:val="22"/>
        </w:rPr>
        <w:t>tique des Entra</w:t>
      </w:r>
      <w:r w:rsidRPr="00656542">
        <w:rPr>
          <w:rFonts w:ascii="Aptos" w:hAnsi="Aptos" w:cs="Aptos"/>
          <w:sz w:val="22"/>
        </w:rPr>
        <w:t>î</w:t>
      </w:r>
      <w:r w:rsidRPr="00656542">
        <w:rPr>
          <w:rFonts w:ascii="Aptos" w:hAnsi="Aptos" w:cs="Arial"/>
          <w:sz w:val="22"/>
        </w:rPr>
        <w:t xml:space="preserve">nements </w:t>
      </w:r>
      <w:r w:rsidRPr="00656542">
        <w:rPr>
          <w:rFonts w:ascii="Aptos" w:hAnsi="Aptos" w:cs="Aptos"/>
          <w:sz w:val="22"/>
        </w:rPr>
        <w:t>É</w:t>
      </w:r>
      <w:r w:rsidRPr="00656542">
        <w:rPr>
          <w:rFonts w:ascii="Aptos" w:hAnsi="Aptos" w:cs="Arial"/>
          <w:sz w:val="22"/>
        </w:rPr>
        <w:t>lectriques</w:t>
      </w:r>
    </w:p>
    <w:p w14:paraId="63591723" w14:textId="77777777" w:rsidR="009C3951" w:rsidRPr="00656542" w:rsidRDefault="009C3951" w:rsidP="009C3951">
      <w:pPr>
        <w:shd w:val="clear" w:color="auto" w:fill="E2EFD9" w:themeFill="accent6" w:themeFillTint="33"/>
        <w:rPr>
          <w:rFonts w:ascii="Aptos" w:hAnsi="Aptos"/>
          <w:sz w:val="22"/>
        </w:rPr>
      </w:pPr>
      <w:r w:rsidRPr="00656542">
        <w:rPr>
          <w:rFonts w:ascii="Aptos" w:hAnsi="Aptos" w:cs="Arial"/>
          <w:sz w:val="22"/>
        </w:rPr>
        <w:t xml:space="preserve">06 22 06 06 57 -  </w:t>
      </w:r>
      <w:hyperlink r:id="rId8" w:history="1">
        <w:r w:rsidRPr="00656542">
          <w:rPr>
            <w:rStyle w:val="Lienhypertexte"/>
            <w:rFonts w:ascii="Aptos" w:hAnsi="Aptos" w:cs="Arial"/>
            <w:sz w:val="22"/>
          </w:rPr>
          <w:t>sdrouart@pole-medee.com</w:t>
        </w:r>
      </w:hyperlink>
      <w:r w:rsidRPr="00656542">
        <w:rPr>
          <w:rFonts w:ascii="Aptos" w:hAnsi="Aptos" w:cs="Arial"/>
          <w:sz w:val="22"/>
        </w:rPr>
        <w:t xml:space="preserve"> </w:t>
      </w:r>
    </w:p>
    <w:p w14:paraId="611AD7BD" w14:textId="77777777" w:rsidR="00682924" w:rsidRDefault="00682924" w:rsidP="00605BCE">
      <w:pPr>
        <w:jc w:val="both"/>
        <w:rPr>
          <w:rFonts w:ascii="Aptos" w:hAnsi="Aptos"/>
          <w:sz w:val="22"/>
        </w:rPr>
      </w:pPr>
    </w:p>
    <w:p w14:paraId="055A8072" w14:textId="77777777" w:rsidR="00944FDC" w:rsidRDefault="00944FDC" w:rsidP="00605BCE">
      <w:pPr>
        <w:jc w:val="both"/>
        <w:rPr>
          <w:rFonts w:ascii="Aptos" w:hAnsi="Aptos"/>
          <w:sz w:val="22"/>
        </w:rPr>
      </w:pPr>
    </w:p>
    <w:p w14:paraId="35F31A1B" w14:textId="003827C6" w:rsidR="001D7970" w:rsidRPr="007F23EF" w:rsidRDefault="001D7970" w:rsidP="00605BCE">
      <w:pPr>
        <w:jc w:val="both"/>
        <w:rPr>
          <w:rFonts w:ascii="Aptos" w:hAnsi="Aptos"/>
          <w:sz w:val="22"/>
        </w:rPr>
      </w:pPr>
      <w:r w:rsidRPr="007F23EF">
        <w:rPr>
          <w:rFonts w:ascii="Aptos" w:hAnsi="Aptos"/>
          <w:sz w:val="22"/>
        </w:rPr>
        <w:t xml:space="preserve">En renseignant le présent formulaire, vous autorisez le </w:t>
      </w:r>
      <w:r w:rsidR="0007242E" w:rsidRPr="007F23EF">
        <w:rPr>
          <w:rFonts w:ascii="Aptos" w:hAnsi="Aptos"/>
          <w:sz w:val="22"/>
        </w:rPr>
        <w:t>pilote</w:t>
      </w:r>
      <w:r w:rsidRPr="007F23EF">
        <w:rPr>
          <w:rFonts w:ascii="Aptos" w:hAnsi="Aptos"/>
          <w:sz w:val="22"/>
        </w:rPr>
        <w:t xml:space="preserve"> du présent A.M.I</w:t>
      </w:r>
      <w:r w:rsidR="004E5C3E" w:rsidRPr="007F23EF">
        <w:rPr>
          <w:rFonts w:ascii="Aptos" w:hAnsi="Aptos"/>
          <w:sz w:val="22"/>
        </w:rPr>
        <w:t>.</w:t>
      </w:r>
      <w:r w:rsidRPr="007F23EF">
        <w:rPr>
          <w:rFonts w:ascii="Aptos" w:hAnsi="Aptos"/>
          <w:sz w:val="22"/>
        </w:rPr>
        <w:t xml:space="preserve">, </w:t>
      </w:r>
      <w:r w:rsidR="004E5C3E" w:rsidRPr="007F23EF">
        <w:rPr>
          <w:rFonts w:ascii="Aptos" w:hAnsi="Aptos"/>
          <w:sz w:val="22"/>
        </w:rPr>
        <w:t>« </w:t>
      </w:r>
      <w:r w:rsidR="00605BCE" w:rsidRPr="007F23EF">
        <w:rPr>
          <w:rFonts w:ascii="Aptos" w:hAnsi="Aptos" w:cs="Arial"/>
          <w:bCs/>
          <w:sz w:val="22"/>
        </w:rPr>
        <w:t>Électricité &amp; Mobilités</w:t>
      </w:r>
      <w:r w:rsidR="004E5C3E" w:rsidRPr="007F23EF">
        <w:rPr>
          <w:rFonts w:ascii="Aptos" w:hAnsi="Aptos" w:cs="Arial"/>
          <w:bCs/>
          <w:sz w:val="22"/>
        </w:rPr>
        <w:t> »</w:t>
      </w:r>
      <w:r w:rsidRPr="007F23EF">
        <w:rPr>
          <w:rFonts w:ascii="Aptos" w:hAnsi="Aptos"/>
          <w:bCs/>
          <w:sz w:val="22"/>
        </w:rPr>
        <w:t>,</w:t>
      </w:r>
      <w:r w:rsidRPr="007F23EF">
        <w:rPr>
          <w:rFonts w:ascii="Aptos" w:hAnsi="Aptos"/>
          <w:sz w:val="22"/>
        </w:rPr>
        <w:t xml:space="preserve"> à vous recontacter. </w:t>
      </w:r>
    </w:p>
    <w:p w14:paraId="765E89F0" w14:textId="77777777" w:rsidR="001D7970" w:rsidRPr="007F23EF" w:rsidRDefault="001D7970" w:rsidP="000B2A94">
      <w:pPr>
        <w:rPr>
          <w:rFonts w:ascii="Aptos" w:hAnsi="Aptos"/>
          <w:sz w:val="22"/>
        </w:rPr>
      </w:pPr>
    </w:p>
    <w:p w14:paraId="68EE8784" w14:textId="462CF8E8" w:rsidR="001D7970" w:rsidRPr="007F23EF" w:rsidRDefault="001D7970" w:rsidP="00B736BC">
      <w:pPr>
        <w:tabs>
          <w:tab w:val="left" w:pos="2694"/>
          <w:tab w:val="left" w:pos="5387"/>
        </w:tabs>
        <w:spacing w:line="240" w:lineRule="auto"/>
        <w:ind w:left="1080"/>
        <w:jc w:val="both"/>
        <w:rPr>
          <w:rFonts w:ascii="Aptos" w:hAnsi="Aptos"/>
          <w:b/>
          <w:color w:val="2E74B5" w:themeColor="accent1" w:themeShade="BF"/>
          <w:sz w:val="22"/>
        </w:rPr>
      </w:pPr>
    </w:p>
    <w:tbl>
      <w:tblPr>
        <w:tblStyle w:val="Grilledutableau"/>
        <w:tblW w:w="0" w:type="auto"/>
        <w:tblLook w:val="04A0" w:firstRow="1" w:lastRow="0" w:firstColumn="1" w:lastColumn="0" w:noHBand="0" w:noVBand="1"/>
      </w:tblPr>
      <w:tblGrid>
        <w:gridCol w:w="4508"/>
        <w:gridCol w:w="4508"/>
      </w:tblGrid>
      <w:tr w:rsidR="004672BE" w:rsidRPr="007F23EF" w14:paraId="2E235488" w14:textId="77777777" w:rsidTr="00503F43">
        <w:tc>
          <w:tcPr>
            <w:tcW w:w="9016" w:type="dxa"/>
            <w:gridSpan w:val="2"/>
            <w:shd w:val="clear" w:color="auto" w:fill="E7E6E6" w:themeFill="background2"/>
            <w:vAlign w:val="center"/>
          </w:tcPr>
          <w:p w14:paraId="352D83BA" w14:textId="37078144" w:rsidR="004672BE" w:rsidRPr="007F23EF" w:rsidRDefault="00FD43DE" w:rsidP="00EB4691">
            <w:pPr>
              <w:tabs>
                <w:tab w:val="left" w:pos="2694"/>
                <w:tab w:val="left" w:pos="5387"/>
              </w:tabs>
              <w:jc w:val="center"/>
              <w:rPr>
                <w:rFonts w:ascii="Aptos" w:hAnsi="Aptos"/>
                <w:b/>
                <w:sz w:val="22"/>
              </w:rPr>
            </w:pPr>
            <w:r w:rsidRPr="007F23EF">
              <w:rPr>
                <w:rFonts w:ascii="Aptos" w:hAnsi="Aptos"/>
                <w:b/>
                <w:sz w:val="22"/>
              </w:rPr>
              <w:t>Informations</w:t>
            </w:r>
            <w:r w:rsidR="004672BE" w:rsidRPr="007F23EF">
              <w:rPr>
                <w:rFonts w:ascii="Aptos" w:hAnsi="Aptos"/>
                <w:b/>
                <w:sz w:val="22"/>
              </w:rPr>
              <w:t xml:space="preserve"> relatives </w:t>
            </w:r>
            <w:r w:rsidRPr="007F23EF">
              <w:rPr>
                <w:rFonts w:ascii="Aptos" w:hAnsi="Aptos"/>
                <w:b/>
                <w:sz w:val="22"/>
              </w:rPr>
              <w:t>au point de contact</w:t>
            </w:r>
            <w:r w:rsidR="00EB4691" w:rsidRPr="007F23EF">
              <w:rPr>
                <w:rFonts w:ascii="Aptos" w:hAnsi="Aptos"/>
                <w:b/>
                <w:sz w:val="22"/>
              </w:rPr>
              <w:t xml:space="preserve"> </w:t>
            </w:r>
            <w:r w:rsidR="00056204" w:rsidRPr="007F23EF">
              <w:rPr>
                <w:rFonts w:ascii="Aptos" w:hAnsi="Aptos"/>
                <w:b/>
                <w:sz w:val="22"/>
              </w:rPr>
              <w:t>(</w:t>
            </w:r>
            <w:r w:rsidR="00EB4691" w:rsidRPr="007F23EF">
              <w:rPr>
                <w:rFonts w:ascii="Aptos" w:hAnsi="Aptos"/>
                <w:b/>
                <w:sz w:val="22"/>
              </w:rPr>
              <w:t>porteur d’un ou de plusieurs projets</w:t>
            </w:r>
            <w:r w:rsidR="00056204" w:rsidRPr="007F23EF">
              <w:rPr>
                <w:rFonts w:ascii="Aptos" w:hAnsi="Aptos"/>
                <w:b/>
                <w:sz w:val="22"/>
              </w:rPr>
              <w:t>)</w:t>
            </w:r>
          </w:p>
        </w:tc>
      </w:tr>
      <w:tr w:rsidR="001C3E5A" w:rsidRPr="007F23EF" w14:paraId="349786D9" w14:textId="77777777" w:rsidTr="009554CC">
        <w:tc>
          <w:tcPr>
            <w:tcW w:w="4508" w:type="dxa"/>
            <w:vAlign w:val="center"/>
          </w:tcPr>
          <w:p w14:paraId="5C1CB323" w14:textId="2F44DB12" w:rsidR="001C3E5A" w:rsidRPr="007F23EF" w:rsidRDefault="003237CB" w:rsidP="009554CC">
            <w:pPr>
              <w:tabs>
                <w:tab w:val="left" w:pos="2694"/>
                <w:tab w:val="left" w:pos="5387"/>
              </w:tabs>
              <w:rPr>
                <w:rFonts w:ascii="Aptos" w:hAnsi="Aptos"/>
                <w:bCs/>
                <w:sz w:val="22"/>
              </w:rPr>
            </w:pPr>
            <w:r>
              <w:rPr>
                <w:rFonts w:ascii="Aptos" w:hAnsi="Aptos"/>
                <w:bCs/>
                <w:sz w:val="22"/>
              </w:rPr>
              <w:t xml:space="preserve">Votre </w:t>
            </w:r>
            <w:r w:rsidR="001C3E5A" w:rsidRPr="007F23EF">
              <w:rPr>
                <w:rFonts w:ascii="Aptos" w:hAnsi="Aptos"/>
                <w:bCs/>
                <w:sz w:val="22"/>
              </w:rPr>
              <w:t xml:space="preserve">NOM </w:t>
            </w:r>
            <w:r w:rsidR="00886A95">
              <w:rPr>
                <w:rFonts w:ascii="Aptos" w:hAnsi="Aptos"/>
                <w:bCs/>
                <w:sz w:val="22"/>
              </w:rPr>
              <w:t>et</w:t>
            </w:r>
            <w:r w:rsidR="001C3E5A" w:rsidRPr="007F23EF">
              <w:rPr>
                <w:rFonts w:ascii="Aptos" w:hAnsi="Aptos"/>
                <w:bCs/>
                <w:sz w:val="22"/>
              </w:rPr>
              <w:t xml:space="preserve"> Prénom </w:t>
            </w:r>
          </w:p>
        </w:tc>
        <w:tc>
          <w:tcPr>
            <w:tcW w:w="4508" w:type="dxa"/>
          </w:tcPr>
          <w:p w14:paraId="5540644C" w14:textId="77777777" w:rsidR="001C3E5A" w:rsidRPr="007F23EF" w:rsidRDefault="001C3E5A" w:rsidP="001C3E5A">
            <w:pPr>
              <w:tabs>
                <w:tab w:val="left" w:pos="2694"/>
                <w:tab w:val="left" w:pos="5387"/>
              </w:tabs>
              <w:jc w:val="both"/>
              <w:rPr>
                <w:rFonts w:ascii="Aptos" w:hAnsi="Aptos"/>
                <w:bCs/>
                <w:sz w:val="22"/>
              </w:rPr>
            </w:pPr>
          </w:p>
          <w:p w14:paraId="54113E80" w14:textId="77777777" w:rsidR="000E4487" w:rsidRPr="007F23EF" w:rsidRDefault="000E4487" w:rsidP="001C3E5A">
            <w:pPr>
              <w:tabs>
                <w:tab w:val="left" w:pos="2694"/>
                <w:tab w:val="left" w:pos="5387"/>
              </w:tabs>
              <w:jc w:val="both"/>
              <w:rPr>
                <w:rFonts w:ascii="Aptos" w:hAnsi="Aptos"/>
                <w:bCs/>
                <w:sz w:val="22"/>
              </w:rPr>
            </w:pPr>
          </w:p>
        </w:tc>
      </w:tr>
      <w:tr w:rsidR="001C3E5A" w:rsidRPr="007F23EF" w14:paraId="255E8F4C" w14:textId="77777777" w:rsidTr="009554CC">
        <w:tc>
          <w:tcPr>
            <w:tcW w:w="4508" w:type="dxa"/>
            <w:vAlign w:val="center"/>
          </w:tcPr>
          <w:p w14:paraId="11E063D4" w14:textId="46969EB5" w:rsidR="001C3E5A" w:rsidRPr="007F23EF" w:rsidRDefault="00886A95" w:rsidP="009554CC">
            <w:pPr>
              <w:tabs>
                <w:tab w:val="left" w:pos="2694"/>
                <w:tab w:val="left" w:pos="5387"/>
              </w:tabs>
              <w:rPr>
                <w:rFonts w:ascii="Aptos" w:hAnsi="Aptos"/>
                <w:bCs/>
                <w:sz w:val="22"/>
              </w:rPr>
            </w:pPr>
            <w:r>
              <w:rPr>
                <w:rFonts w:ascii="Aptos" w:hAnsi="Aptos"/>
                <w:bCs/>
                <w:sz w:val="22"/>
              </w:rPr>
              <w:t>Votre s</w:t>
            </w:r>
            <w:r w:rsidR="001C3E5A" w:rsidRPr="007F23EF">
              <w:rPr>
                <w:rFonts w:ascii="Aptos" w:hAnsi="Aptos"/>
                <w:bCs/>
                <w:sz w:val="22"/>
              </w:rPr>
              <w:t>tructure/Raison sociale</w:t>
            </w:r>
          </w:p>
        </w:tc>
        <w:tc>
          <w:tcPr>
            <w:tcW w:w="4508" w:type="dxa"/>
          </w:tcPr>
          <w:p w14:paraId="5DCBAADD" w14:textId="77777777" w:rsidR="001C3E5A" w:rsidRPr="007F23EF" w:rsidRDefault="001C3E5A" w:rsidP="001C3E5A">
            <w:pPr>
              <w:tabs>
                <w:tab w:val="left" w:pos="2694"/>
                <w:tab w:val="left" w:pos="5387"/>
              </w:tabs>
              <w:jc w:val="both"/>
              <w:rPr>
                <w:rFonts w:ascii="Aptos" w:hAnsi="Aptos"/>
                <w:bCs/>
                <w:sz w:val="22"/>
              </w:rPr>
            </w:pPr>
          </w:p>
          <w:p w14:paraId="68627CE7" w14:textId="77777777" w:rsidR="000E4487" w:rsidRPr="007F23EF" w:rsidRDefault="000E4487" w:rsidP="001C3E5A">
            <w:pPr>
              <w:tabs>
                <w:tab w:val="left" w:pos="2694"/>
                <w:tab w:val="left" w:pos="5387"/>
              </w:tabs>
              <w:jc w:val="both"/>
              <w:rPr>
                <w:rFonts w:ascii="Aptos" w:hAnsi="Aptos"/>
                <w:bCs/>
                <w:sz w:val="22"/>
              </w:rPr>
            </w:pPr>
          </w:p>
        </w:tc>
      </w:tr>
      <w:tr w:rsidR="001C3E5A" w:rsidRPr="007F23EF" w14:paraId="14C39D9E" w14:textId="77777777" w:rsidTr="009554CC">
        <w:tc>
          <w:tcPr>
            <w:tcW w:w="4508" w:type="dxa"/>
            <w:vAlign w:val="center"/>
          </w:tcPr>
          <w:p w14:paraId="37AC273C" w14:textId="636B1305" w:rsidR="001C3E5A" w:rsidRPr="007F23EF" w:rsidRDefault="00886A95" w:rsidP="009554CC">
            <w:pPr>
              <w:tabs>
                <w:tab w:val="left" w:pos="2694"/>
                <w:tab w:val="left" w:pos="5387"/>
              </w:tabs>
              <w:rPr>
                <w:rFonts w:ascii="Aptos" w:hAnsi="Aptos"/>
                <w:bCs/>
                <w:sz w:val="22"/>
              </w:rPr>
            </w:pPr>
            <w:r>
              <w:rPr>
                <w:rFonts w:ascii="Aptos" w:hAnsi="Aptos"/>
                <w:bCs/>
                <w:sz w:val="22"/>
              </w:rPr>
              <w:t>Votre a</w:t>
            </w:r>
            <w:r w:rsidR="001C3E5A" w:rsidRPr="007F23EF">
              <w:rPr>
                <w:rFonts w:ascii="Aptos" w:hAnsi="Aptos"/>
                <w:bCs/>
                <w:sz w:val="22"/>
              </w:rPr>
              <w:t>dresse</w:t>
            </w:r>
            <w:r w:rsidR="00E712E0">
              <w:rPr>
                <w:rFonts w:ascii="Aptos" w:hAnsi="Aptos"/>
                <w:bCs/>
                <w:sz w:val="22"/>
              </w:rPr>
              <w:t xml:space="preserve"> postale complète</w:t>
            </w:r>
          </w:p>
        </w:tc>
        <w:tc>
          <w:tcPr>
            <w:tcW w:w="4508" w:type="dxa"/>
          </w:tcPr>
          <w:p w14:paraId="272FB615" w14:textId="77777777" w:rsidR="001C3E5A" w:rsidRPr="007F23EF" w:rsidRDefault="001C3E5A" w:rsidP="001C3E5A">
            <w:pPr>
              <w:tabs>
                <w:tab w:val="left" w:pos="2694"/>
                <w:tab w:val="left" w:pos="5387"/>
              </w:tabs>
              <w:jc w:val="both"/>
              <w:rPr>
                <w:rFonts w:ascii="Aptos" w:hAnsi="Aptos"/>
                <w:bCs/>
                <w:sz w:val="22"/>
              </w:rPr>
            </w:pPr>
          </w:p>
          <w:p w14:paraId="1218F5C5" w14:textId="77777777" w:rsidR="000E4487" w:rsidRPr="007F23EF" w:rsidRDefault="000E4487" w:rsidP="001C3E5A">
            <w:pPr>
              <w:tabs>
                <w:tab w:val="left" w:pos="2694"/>
                <w:tab w:val="left" w:pos="5387"/>
              </w:tabs>
              <w:jc w:val="both"/>
              <w:rPr>
                <w:rFonts w:ascii="Aptos" w:hAnsi="Aptos"/>
                <w:bCs/>
                <w:sz w:val="22"/>
              </w:rPr>
            </w:pPr>
          </w:p>
          <w:p w14:paraId="6269ED5B" w14:textId="77777777" w:rsidR="000E4487" w:rsidRPr="007F23EF" w:rsidRDefault="000E4487" w:rsidP="001C3E5A">
            <w:pPr>
              <w:tabs>
                <w:tab w:val="left" w:pos="2694"/>
                <w:tab w:val="left" w:pos="5387"/>
              </w:tabs>
              <w:jc w:val="both"/>
              <w:rPr>
                <w:rFonts w:ascii="Aptos" w:hAnsi="Aptos"/>
                <w:bCs/>
                <w:sz w:val="22"/>
              </w:rPr>
            </w:pPr>
          </w:p>
        </w:tc>
      </w:tr>
      <w:tr w:rsidR="001C3E5A" w:rsidRPr="007F23EF" w14:paraId="33611DFA" w14:textId="77777777" w:rsidTr="009554CC">
        <w:tc>
          <w:tcPr>
            <w:tcW w:w="4508" w:type="dxa"/>
            <w:vAlign w:val="center"/>
          </w:tcPr>
          <w:p w14:paraId="2F827CE8" w14:textId="6621DA57" w:rsidR="001C3E5A" w:rsidRPr="007F23EF" w:rsidRDefault="00960897" w:rsidP="009554CC">
            <w:pPr>
              <w:tabs>
                <w:tab w:val="left" w:pos="2694"/>
                <w:tab w:val="left" w:pos="5387"/>
              </w:tabs>
              <w:rPr>
                <w:rFonts w:ascii="Aptos" w:hAnsi="Aptos"/>
                <w:bCs/>
                <w:sz w:val="22"/>
              </w:rPr>
            </w:pPr>
            <w:r>
              <w:rPr>
                <w:rFonts w:ascii="Aptos" w:hAnsi="Aptos"/>
                <w:bCs/>
                <w:sz w:val="22"/>
              </w:rPr>
              <w:t>Votre m</w:t>
            </w:r>
            <w:r w:rsidR="001C3E5A" w:rsidRPr="007F23EF">
              <w:rPr>
                <w:rFonts w:ascii="Aptos" w:hAnsi="Aptos"/>
                <w:bCs/>
                <w:sz w:val="22"/>
              </w:rPr>
              <w:t>ails</w:t>
            </w:r>
            <w:r w:rsidR="00E906C5" w:rsidRPr="007F23EF">
              <w:rPr>
                <w:rFonts w:ascii="Aptos" w:hAnsi="Aptos"/>
                <w:bCs/>
                <w:sz w:val="22"/>
              </w:rPr>
              <w:t xml:space="preserve"> et </w:t>
            </w:r>
            <w:r>
              <w:rPr>
                <w:rFonts w:ascii="Aptos" w:hAnsi="Aptos"/>
                <w:bCs/>
                <w:sz w:val="22"/>
              </w:rPr>
              <w:t>votre t</w:t>
            </w:r>
            <w:r w:rsidR="00E906C5" w:rsidRPr="007F23EF">
              <w:rPr>
                <w:rFonts w:ascii="Aptos" w:hAnsi="Aptos"/>
                <w:bCs/>
                <w:sz w:val="22"/>
              </w:rPr>
              <w:t>éléphone</w:t>
            </w:r>
          </w:p>
        </w:tc>
        <w:tc>
          <w:tcPr>
            <w:tcW w:w="4508" w:type="dxa"/>
          </w:tcPr>
          <w:p w14:paraId="180096DA" w14:textId="77777777" w:rsidR="001C3E5A" w:rsidRPr="007F23EF" w:rsidRDefault="001C3E5A" w:rsidP="001C3E5A">
            <w:pPr>
              <w:tabs>
                <w:tab w:val="left" w:pos="2694"/>
                <w:tab w:val="left" w:pos="5387"/>
              </w:tabs>
              <w:jc w:val="both"/>
              <w:rPr>
                <w:rFonts w:ascii="Aptos" w:hAnsi="Aptos"/>
                <w:bCs/>
                <w:sz w:val="22"/>
              </w:rPr>
            </w:pPr>
          </w:p>
          <w:p w14:paraId="3BFEA733" w14:textId="77777777" w:rsidR="00DC1DB4" w:rsidRPr="007F23EF" w:rsidRDefault="00DC1DB4" w:rsidP="001C3E5A">
            <w:pPr>
              <w:tabs>
                <w:tab w:val="left" w:pos="2694"/>
                <w:tab w:val="left" w:pos="5387"/>
              </w:tabs>
              <w:jc w:val="both"/>
              <w:rPr>
                <w:rFonts w:ascii="Aptos" w:hAnsi="Aptos"/>
                <w:bCs/>
                <w:sz w:val="22"/>
              </w:rPr>
            </w:pPr>
          </w:p>
        </w:tc>
      </w:tr>
      <w:tr w:rsidR="00E618CA" w:rsidRPr="007F23EF" w14:paraId="4A8EDB9E" w14:textId="77777777" w:rsidTr="009554CC">
        <w:tc>
          <w:tcPr>
            <w:tcW w:w="4508" w:type="dxa"/>
            <w:vMerge w:val="restart"/>
            <w:vAlign w:val="center"/>
          </w:tcPr>
          <w:p w14:paraId="2FC7E07B" w14:textId="18721846" w:rsidR="00E618CA" w:rsidRPr="007F23EF" w:rsidRDefault="00E618CA" w:rsidP="009554CC">
            <w:pPr>
              <w:tabs>
                <w:tab w:val="left" w:pos="2694"/>
                <w:tab w:val="left" w:pos="5387"/>
              </w:tabs>
              <w:rPr>
                <w:rFonts w:ascii="Aptos" w:hAnsi="Aptos"/>
                <w:bCs/>
                <w:sz w:val="22"/>
              </w:rPr>
            </w:pPr>
            <w:r w:rsidRPr="007F23EF">
              <w:rPr>
                <w:rFonts w:ascii="Aptos" w:hAnsi="Aptos"/>
                <w:bCs/>
                <w:sz w:val="22"/>
              </w:rPr>
              <w:t xml:space="preserve">Veuillez sélectionner la typologie de votre structure dans la liste à droite </w:t>
            </w:r>
            <w:r w:rsidRPr="007F23EF">
              <w:rPr>
                <w:rFonts w:ascii="Aptos" w:hAnsi="Aptos"/>
                <w:bCs/>
                <w:sz w:val="22"/>
              </w:rPr>
              <w:sym w:font="Wingdings" w:char="F0F0"/>
            </w:r>
          </w:p>
        </w:tc>
        <w:tc>
          <w:tcPr>
            <w:tcW w:w="4508" w:type="dxa"/>
          </w:tcPr>
          <w:p w14:paraId="7E2899DA" w14:textId="2394BEF4" w:rsidR="00347CE4" w:rsidRPr="007F23EF" w:rsidRDefault="00347CE4" w:rsidP="00312355">
            <w:pPr>
              <w:tabs>
                <w:tab w:val="left" w:pos="2694"/>
                <w:tab w:val="left" w:pos="5387"/>
              </w:tabs>
              <w:jc w:val="both"/>
              <w:rPr>
                <w:rFonts w:ascii="Aptos" w:hAnsi="Aptos"/>
                <w:bCs/>
                <w:sz w:val="22"/>
              </w:rPr>
            </w:pPr>
            <w:r w:rsidRPr="007F23EF">
              <w:rPr>
                <w:rFonts w:ascii="Aptos" w:hAnsi="Aptos"/>
                <w:bCs/>
                <w:sz w:val="22"/>
                <w:u w:val="single"/>
              </w:rPr>
              <w:t>Liste des typologies de structures</w:t>
            </w:r>
            <w:r w:rsidR="00DC1DB4" w:rsidRPr="007F23EF">
              <w:rPr>
                <w:rFonts w:ascii="Aptos" w:hAnsi="Aptos"/>
                <w:bCs/>
                <w:sz w:val="22"/>
              </w:rPr>
              <w:t xml:space="preserve"> : </w:t>
            </w:r>
          </w:p>
          <w:p w14:paraId="67430379" w14:textId="77777777" w:rsidR="00DC1DB4" w:rsidRPr="007F23EF" w:rsidRDefault="00DC1DB4" w:rsidP="00312355">
            <w:pPr>
              <w:tabs>
                <w:tab w:val="left" w:pos="2694"/>
                <w:tab w:val="left" w:pos="5387"/>
              </w:tabs>
              <w:jc w:val="both"/>
              <w:rPr>
                <w:rFonts w:ascii="Aptos" w:hAnsi="Aptos"/>
                <w:bCs/>
                <w:sz w:val="22"/>
              </w:rPr>
            </w:pPr>
          </w:p>
          <w:p w14:paraId="2FB98A3A" w14:textId="228908F0" w:rsidR="00E618CA" w:rsidRPr="007F23EF" w:rsidRDefault="00E618CA" w:rsidP="00312355">
            <w:pPr>
              <w:tabs>
                <w:tab w:val="left" w:pos="2694"/>
                <w:tab w:val="left" w:pos="5387"/>
              </w:tabs>
              <w:jc w:val="both"/>
              <w:rPr>
                <w:rFonts w:ascii="Aptos" w:hAnsi="Aptos"/>
                <w:bCs/>
                <w:sz w:val="22"/>
              </w:rPr>
            </w:pPr>
            <w:r w:rsidRPr="007F23EF">
              <w:rPr>
                <w:rFonts w:ascii="Aptos" w:hAnsi="Aptos"/>
                <w:bCs/>
                <w:sz w:val="22"/>
              </w:rPr>
              <w:t>PME – ETI - Grande entreprise</w:t>
            </w:r>
          </w:p>
          <w:p w14:paraId="0C988922" w14:textId="0E22CCC7" w:rsidR="00E618CA" w:rsidRPr="007F23EF" w:rsidRDefault="00E618CA" w:rsidP="00312355">
            <w:pPr>
              <w:tabs>
                <w:tab w:val="left" w:pos="2694"/>
                <w:tab w:val="left" w:pos="5387"/>
              </w:tabs>
              <w:jc w:val="both"/>
              <w:rPr>
                <w:rFonts w:ascii="Aptos" w:hAnsi="Aptos"/>
                <w:bCs/>
                <w:sz w:val="22"/>
              </w:rPr>
            </w:pPr>
            <w:r w:rsidRPr="007F23EF">
              <w:rPr>
                <w:rFonts w:ascii="Aptos" w:hAnsi="Aptos"/>
                <w:bCs/>
                <w:sz w:val="22"/>
              </w:rPr>
              <w:t>Laboratoire public - Laboratoire privé</w:t>
            </w:r>
          </w:p>
          <w:p w14:paraId="4F4C04FE" w14:textId="77777777" w:rsidR="00E618CA" w:rsidRPr="007F23EF" w:rsidRDefault="00E618CA" w:rsidP="00293697">
            <w:pPr>
              <w:tabs>
                <w:tab w:val="left" w:pos="2694"/>
                <w:tab w:val="left" w:pos="5387"/>
              </w:tabs>
              <w:jc w:val="both"/>
              <w:rPr>
                <w:rFonts w:ascii="Aptos" w:hAnsi="Aptos"/>
                <w:bCs/>
                <w:sz w:val="22"/>
              </w:rPr>
            </w:pPr>
            <w:r w:rsidRPr="007F23EF">
              <w:rPr>
                <w:rFonts w:ascii="Aptos" w:hAnsi="Aptos"/>
                <w:bCs/>
                <w:sz w:val="22"/>
              </w:rPr>
              <w:t xml:space="preserve">Association – GIP </w:t>
            </w:r>
            <w:r w:rsidR="00075A35" w:rsidRPr="007F23EF">
              <w:rPr>
                <w:rFonts w:ascii="Aptos" w:hAnsi="Aptos"/>
                <w:bCs/>
                <w:sz w:val="22"/>
              </w:rPr>
              <w:t>–</w:t>
            </w:r>
            <w:r w:rsidRPr="007F23EF">
              <w:rPr>
                <w:rFonts w:ascii="Aptos" w:hAnsi="Aptos"/>
                <w:bCs/>
                <w:sz w:val="22"/>
              </w:rPr>
              <w:t xml:space="preserve"> GIE</w:t>
            </w:r>
            <w:r w:rsidR="00075A35" w:rsidRPr="007F23EF">
              <w:rPr>
                <w:rFonts w:ascii="Aptos" w:hAnsi="Aptos"/>
                <w:bCs/>
                <w:sz w:val="22"/>
              </w:rPr>
              <w:t xml:space="preserve"> - </w:t>
            </w:r>
            <w:r w:rsidRPr="007F23EF">
              <w:rPr>
                <w:rFonts w:ascii="Aptos" w:hAnsi="Aptos"/>
                <w:bCs/>
                <w:sz w:val="22"/>
              </w:rPr>
              <w:t xml:space="preserve">EPIC </w:t>
            </w:r>
            <w:r w:rsidR="00075A35" w:rsidRPr="007F23EF">
              <w:rPr>
                <w:rFonts w:ascii="Aptos" w:hAnsi="Aptos"/>
                <w:bCs/>
                <w:sz w:val="22"/>
              </w:rPr>
              <w:t>–</w:t>
            </w:r>
            <w:r w:rsidRPr="007F23EF">
              <w:rPr>
                <w:rFonts w:ascii="Aptos" w:hAnsi="Aptos"/>
                <w:bCs/>
                <w:sz w:val="22"/>
              </w:rPr>
              <w:t xml:space="preserve"> EPA</w:t>
            </w:r>
            <w:r w:rsidR="00075A35" w:rsidRPr="007F23EF">
              <w:rPr>
                <w:rFonts w:ascii="Aptos" w:hAnsi="Aptos"/>
                <w:bCs/>
                <w:sz w:val="22"/>
              </w:rPr>
              <w:t xml:space="preserve"> - </w:t>
            </w:r>
            <w:r w:rsidRPr="007F23EF">
              <w:rPr>
                <w:rFonts w:ascii="Aptos" w:hAnsi="Aptos"/>
                <w:bCs/>
                <w:sz w:val="22"/>
              </w:rPr>
              <w:t>Autre [précisez]</w:t>
            </w:r>
          </w:p>
          <w:p w14:paraId="21FB8E4D" w14:textId="6FD71958" w:rsidR="00DC1DB4" w:rsidRPr="007F23EF" w:rsidRDefault="00DC1DB4" w:rsidP="00293697">
            <w:pPr>
              <w:tabs>
                <w:tab w:val="left" w:pos="2694"/>
                <w:tab w:val="left" w:pos="5387"/>
              </w:tabs>
              <w:jc w:val="both"/>
              <w:rPr>
                <w:rFonts w:ascii="Aptos" w:hAnsi="Aptos"/>
                <w:bCs/>
                <w:sz w:val="22"/>
              </w:rPr>
            </w:pPr>
          </w:p>
        </w:tc>
      </w:tr>
      <w:tr w:rsidR="00E618CA" w:rsidRPr="007F23EF" w14:paraId="14D1EE61" w14:textId="77777777" w:rsidTr="001C3E5A">
        <w:tc>
          <w:tcPr>
            <w:tcW w:w="4508" w:type="dxa"/>
            <w:vMerge/>
          </w:tcPr>
          <w:p w14:paraId="32F96FEA" w14:textId="77777777" w:rsidR="00E618CA" w:rsidRPr="007F23EF" w:rsidRDefault="00E618CA" w:rsidP="001C3E5A">
            <w:pPr>
              <w:tabs>
                <w:tab w:val="left" w:pos="2694"/>
                <w:tab w:val="left" w:pos="5387"/>
              </w:tabs>
              <w:jc w:val="both"/>
              <w:rPr>
                <w:rFonts w:ascii="Aptos" w:hAnsi="Aptos"/>
                <w:bCs/>
                <w:sz w:val="22"/>
              </w:rPr>
            </w:pPr>
          </w:p>
        </w:tc>
        <w:tc>
          <w:tcPr>
            <w:tcW w:w="4508" w:type="dxa"/>
          </w:tcPr>
          <w:p w14:paraId="68E5DEB4" w14:textId="69A7D673" w:rsidR="00E618CA" w:rsidRPr="007F23EF" w:rsidRDefault="00E618CA" w:rsidP="00312355">
            <w:pPr>
              <w:tabs>
                <w:tab w:val="left" w:pos="2694"/>
                <w:tab w:val="left" w:pos="5387"/>
              </w:tabs>
              <w:jc w:val="both"/>
              <w:rPr>
                <w:rFonts w:ascii="Aptos" w:hAnsi="Aptos"/>
                <w:bCs/>
                <w:sz w:val="22"/>
              </w:rPr>
            </w:pPr>
            <w:r w:rsidRPr="007F23EF">
              <w:rPr>
                <w:rFonts w:ascii="Aptos" w:hAnsi="Aptos"/>
                <w:bCs/>
                <w:sz w:val="22"/>
                <w:u w:val="single"/>
              </w:rPr>
              <w:t>Votre typologie de structure</w:t>
            </w:r>
            <w:r w:rsidRPr="007F23EF">
              <w:rPr>
                <w:rFonts w:ascii="Aptos" w:hAnsi="Aptos"/>
                <w:bCs/>
                <w:sz w:val="22"/>
              </w:rPr>
              <w:t xml:space="preserve"> : </w:t>
            </w:r>
          </w:p>
          <w:p w14:paraId="2D616D2C" w14:textId="77777777" w:rsidR="00C83621" w:rsidRPr="007F23EF" w:rsidRDefault="00C83621" w:rsidP="00312355">
            <w:pPr>
              <w:tabs>
                <w:tab w:val="left" w:pos="2694"/>
                <w:tab w:val="left" w:pos="5387"/>
              </w:tabs>
              <w:jc w:val="both"/>
              <w:rPr>
                <w:rFonts w:ascii="Aptos" w:hAnsi="Aptos"/>
                <w:bCs/>
                <w:sz w:val="22"/>
              </w:rPr>
            </w:pPr>
          </w:p>
          <w:p w14:paraId="2647353B" w14:textId="455E4C4F" w:rsidR="00E618CA" w:rsidRPr="007F23EF" w:rsidRDefault="00E618CA" w:rsidP="00312355">
            <w:pPr>
              <w:tabs>
                <w:tab w:val="left" w:pos="2694"/>
                <w:tab w:val="left" w:pos="5387"/>
              </w:tabs>
              <w:jc w:val="both"/>
              <w:rPr>
                <w:rFonts w:ascii="Aptos" w:hAnsi="Aptos"/>
                <w:bCs/>
                <w:sz w:val="22"/>
              </w:rPr>
            </w:pPr>
          </w:p>
        </w:tc>
      </w:tr>
    </w:tbl>
    <w:p w14:paraId="23A335DD" w14:textId="77777777" w:rsidR="00CF7499" w:rsidRPr="007F23EF" w:rsidRDefault="00CF7499" w:rsidP="00073CBA">
      <w:pPr>
        <w:pStyle w:val="Paragraphedeliste"/>
        <w:tabs>
          <w:tab w:val="left" w:pos="2694"/>
          <w:tab w:val="left" w:pos="5387"/>
        </w:tabs>
        <w:spacing w:line="240" w:lineRule="auto"/>
        <w:ind w:left="1440"/>
        <w:jc w:val="both"/>
        <w:rPr>
          <w:rFonts w:ascii="Aptos" w:hAnsi="Aptos"/>
          <w:b/>
          <w:color w:val="2E74B5" w:themeColor="accent1" w:themeShade="BF"/>
          <w:sz w:val="22"/>
        </w:rPr>
      </w:pPr>
    </w:p>
    <w:tbl>
      <w:tblPr>
        <w:tblStyle w:val="Grilledutableau"/>
        <w:tblW w:w="0" w:type="auto"/>
        <w:tblLook w:val="04A0" w:firstRow="1" w:lastRow="0" w:firstColumn="1" w:lastColumn="0" w:noHBand="0" w:noVBand="1"/>
      </w:tblPr>
      <w:tblGrid>
        <w:gridCol w:w="6658"/>
        <w:gridCol w:w="2358"/>
      </w:tblGrid>
      <w:tr w:rsidR="00AC6E76" w:rsidRPr="007F23EF" w14:paraId="27CB7DBF" w14:textId="2D089E81" w:rsidTr="00295BD3">
        <w:tc>
          <w:tcPr>
            <w:tcW w:w="9016" w:type="dxa"/>
            <w:gridSpan w:val="2"/>
            <w:shd w:val="clear" w:color="auto" w:fill="E7E6E6" w:themeFill="background2"/>
          </w:tcPr>
          <w:p w14:paraId="3EB57828" w14:textId="73326E85" w:rsidR="00AC6E76" w:rsidRPr="007F23EF" w:rsidRDefault="00AC6E76" w:rsidP="00AC6E76">
            <w:pPr>
              <w:pStyle w:val="Paragraphedeliste"/>
              <w:tabs>
                <w:tab w:val="left" w:pos="2694"/>
                <w:tab w:val="left" w:pos="5387"/>
              </w:tabs>
              <w:ind w:left="0"/>
              <w:jc w:val="center"/>
              <w:rPr>
                <w:rFonts w:ascii="Aptos" w:hAnsi="Aptos"/>
                <w:b/>
                <w:sz w:val="22"/>
              </w:rPr>
            </w:pPr>
            <w:r w:rsidRPr="007F23EF">
              <w:rPr>
                <w:rFonts w:ascii="Aptos" w:hAnsi="Aptos"/>
                <w:b/>
                <w:sz w:val="22"/>
              </w:rPr>
              <w:t>L’expression de mon besoin</w:t>
            </w:r>
          </w:p>
        </w:tc>
      </w:tr>
      <w:tr w:rsidR="00FF0B3D" w:rsidRPr="007F23EF" w14:paraId="33BCD15A" w14:textId="77777777" w:rsidTr="009D1724">
        <w:tc>
          <w:tcPr>
            <w:tcW w:w="6658" w:type="dxa"/>
            <w:shd w:val="clear" w:color="auto" w:fill="E7E6E6" w:themeFill="background2"/>
            <w:vAlign w:val="center"/>
          </w:tcPr>
          <w:p w14:paraId="3B4C5A7C" w14:textId="76584A43" w:rsidR="00FF0B3D" w:rsidRPr="007F23EF" w:rsidRDefault="006A064C" w:rsidP="009D1724">
            <w:pPr>
              <w:tabs>
                <w:tab w:val="left" w:pos="2694"/>
                <w:tab w:val="left" w:pos="5387"/>
              </w:tabs>
              <w:jc w:val="center"/>
              <w:rPr>
                <w:rFonts w:ascii="Aptos" w:hAnsi="Aptos"/>
                <w:bCs/>
                <w:sz w:val="22"/>
              </w:rPr>
            </w:pPr>
            <w:r w:rsidRPr="007F23EF">
              <w:rPr>
                <w:rFonts w:ascii="Aptos" w:hAnsi="Aptos"/>
                <w:bCs/>
                <w:sz w:val="22"/>
              </w:rPr>
              <w:t>Liste des 3 besoins à exprimer</w:t>
            </w:r>
          </w:p>
        </w:tc>
        <w:tc>
          <w:tcPr>
            <w:tcW w:w="2358" w:type="dxa"/>
            <w:shd w:val="clear" w:color="auto" w:fill="E7E6E6" w:themeFill="background2"/>
            <w:vAlign w:val="center"/>
          </w:tcPr>
          <w:p w14:paraId="7B3823A8" w14:textId="56449FD3" w:rsidR="00FF0B3D" w:rsidRPr="007F23EF" w:rsidRDefault="006A064C" w:rsidP="009D1724">
            <w:pPr>
              <w:tabs>
                <w:tab w:val="left" w:pos="2694"/>
                <w:tab w:val="left" w:pos="5387"/>
              </w:tabs>
              <w:jc w:val="center"/>
              <w:rPr>
                <w:rFonts w:ascii="Aptos" w:hAnsi="Aptos"/>
                <w:bCs/>
                <w:sz w:val="22"/>
              </w:rPr>
            </w:pPr>
            <w:r w:rsidRPr="007F23EF">
              <w:rPr>
                <w:rFonts w:ascii="Aptos" w:hAnsi="Aptos"/>
                <w:bCs/>
                <w:sz w:val="22"/>
              </w:rPr>
              <w:t>Indiquer « oui » ou « non</w:t>
            </w:r>
            <w:r w:rsidR="009D1724" w:rsidRPr="007F23EF">
              <w:rPr>
                <w:rFonts w:ascii="Aptos" w:hAnsi="Aptos"/>
                <w:bCs/>
                <w:sz w:val="22"/>
              </w:rPr>
              <w:t> »</w:t>
            </w:r>
            <w:r w:rsidRPr="007F23EF">
              <w:rPr>
                <w:rFonts w:ascii="Aptos" w:hAnsi="Aptos"/>
                <w:bCs/>
                <w:sz w:val="22"/>
              </w:rPr>
              <w:t xml:space="preserve"> ci-dessous</w:t>
            </w:r>
          </w:p>
        </w:tc>
      </w:tr>
      <w:tr w:rsidR="00AC6E76" w:rsidRPr="007F23EF" w14:paraId="5D7E2480" w14:textId="03AE65DE" w:rsidTr="00295BD3">
        <w:tc>
          <w:tcPr>
            <w:tcW w:w="6658" w:type="dxa"/>
          </w:tcPr>
          <w:p w14:paraId="44A3DDBB" w14:textId="6B7FBD02" w:rsidR="00AC6E76" w:rsidRPr="007F23EF" w:rsidRDefault="00AC6E76" w:rsidP="00AC6E76">
            <w:pPr>
              <w:tabs>
                <w:tab w:val="left" w:pos="2694"/>
                <w:tab w:val="left" w:pos="5387"/>
              </w:tabs>
              <w:jc w:val="both"/>
              <w:rPr>
                <w:rFonts w:ascii="Aptos" w:hAnsi="Aptos"/>
                <w:bCs/>
                <w:sz w:val="22"/>
              </w:rPr>
            </w:pPr>
            <w:r w:rsidRPr="007F23EF">
              <w:rPr>
                <w:rFonts w:ascii="Aptos" w:hAnsi="Aptos"/>
                <w:bCs/>
                <w:sz w:val="22"/>
              </w:rPr>
              <w:t>Je souhaite rejoindre la dynamique collective des A.M.I pour rencontrer mes pairs et échanger de l’information sur la thématique</w:t>
            </w:r>
          </w:p>
        </w:tc>
        <w:tc>
          <w:tcPr>
            <w:tcW w:w="2358" w:type="dxa"/>
          </w:tcPr>
          <w:p w14:paraId="54869A23" w14:textId="77777777" w:rsidR="00AC6E76" w:rsidRPr="007F23EF" w:rsidRDefault="00AC6E76" w:rsidP="00AC6E76">
            <w:pPr>
              <w:tabs>
                <w:tab w:val="left" w:pos="2694"/>
                <w:tab w:val="left" w:pos="5387"/>
              </w:tabs>
              <w:jc w:val="both"/>
              <w:rPr>
                <w:rFonts w:ascii="Aptos" w:hAnsi="Aptos"/>
                <w:bCs/>
                <w:sz w:val="22"/>
              </w:rPr>
            </w:pPr>
          </w:p>
        </w:tc>
      </w:tr>
      <w:tr w:rsidR="00AC6E76" w:rsidRPr="007F23EF" w14:paraId="1E092A92" w14:textId="02B0E0AD" w:rsidTr="00295BD3">
        <w:tc>
          <w:tcPr>
            <w:tcW w:w="6658" w:type="dxa"/>
          </w:tcPr>
          <w:p w14:paraId="4B4B2CF9" w14:textId="54E30C76" w:rsidR="00AC6E76" w:rsidRPr="007F23EF" w:rsidRDefault="00AC6E76" w:rsidP="00AC6E76">
            <w:pPr>
              <w:tabs>
                <w:tab w:val="left" w:pos="2694"/>
                <w:tab w:val="left" w:pos="5387"/>
              </w:tabs>
              <w:jc w:val="both"/>
              <w:rPr>
                <w:rFonts w:ascii="Aptos" w:hAnsi="Aptos"/>
                <w:bCs/>
                <w:sz w:val="22"/>
              </w:rPr>
            </w:pPr>
            <w:r w:rsidRPr="007F23EF">
              <w:rPr>
                <w:rFonts w:ascii="Aptos" w:hAnsi="Aptos"/>
                <w:bCs/>
                <w:sz w:val="22"/>
              </w:rPr>
              <w:t xml:space="preserve">Je souhaite valoriser un projet </w:t>
            </w:r>
          </w:p>
        </w:tc>
        <w:tc>
          <w:tcPr>
            <w:tcW w:w="2358" w:type="dxa"/>
          </w:tcPr>
          <w:p w14:paraId="56A80006" w14:textId="77777777" w:rsidR="00AC6E76" w:rsidRPr="007F23EF" w:rsidRDefault="00AC6E76" w:rsidP="00AC6E76">
            <w:pPr>
              <w:tabs>
                <w:tab w:val="left" w:pos="2694"/>
                <w:tab w:val="left" w:pos="5387"/>
              </w:tabs>
              <w:jc w:val="both"/>
              <w:rPr>
                <w:rFonts w:ascii="Aptos" w:hAnsi="Aptos"/>
                <w:bCs/>
                <w:sz w:val="22"/>
              </w:rPr>
            </w:pPr>
          </w:p>
        </w:tc>
      </w:tr>
      <w:tr w:rsidR="00AC6E76" w:rsidRPr="007F23EF" w14:paraId="48AB4E50" w14:textId="66604CB5" w:rsidTr="00295BD3">
        <w:tc>
          <w:tcPr>
            <w:tcW w:w="6658" w:type="dxa"/>
          </w:tcPr>
          <w:p w14:paraId="60B2DBE8" w14:textId="43CB859E" w:rsidR="00AC6E76" w:rsidRPr="007F23EF" w:rsidRDefault="00AC6E76" w:rsidP="00AC6E76">
            <w:pPr>
              <w:tabs>
                <w:tab w:val="left" w:pos="2694"/>
                <w:tab w:val="left" w:pos="5387"/>
              </w:tabs>
              <w:jc w:val="both"/>
              <w:rPr>
                <w:rFonts w:ascii="Aptos" w:hAnsi="Aptos"/>
                <w:bCs/>
                <w:sz w:val="22"/>
              </w:rPr>
            </w:pPr>
            <w:r w:rsidRPr="007F23EF">
              <w:rPr>
                <w:rFonts w:ascii="Aptos" w:hAnsi="Aptos"/>
                <w:bCs/>
                <w:sz w:val="22"/>
              </w:rPr>
              <w:t>Je souhaite monter un projet</w:t>
            </w:r>
          </w:p>
        </w:tc>
        <w:tc>
          <w:tcPr>
            <w:tcW w:w="2358" w:type="dxa"/>
          </w:tcPr>
          <w:p w14:paraId="176B966C" w14:textId="77777777" w:rsidR="00AC6E76" w:rsidRPr="007F23EF" w:rsidRDefault="00AC6E76" w:rsidP="00AC6E76">
            <w:pPr>
              <w:tabs>
                <w:tab w:val="left" w:pos="2694"/>
                <w:tab w:val="left" w:pos="5387"/>
              </w:tabs>
              <w:jc w:val="both"/>
              <w:rPr>
                <w:rFonts w:ascii="Aptos" w:hAnsi="Aptos"/>
                <w:bCs/>
                <w:sz w:val="22"/>
              </w:rPr>
            </w:pPr>
          </w:p>
        </w:tc>
      </w:tr>
    </w:tbl>
    <w:p w14:paraId="15F5C0BB" w14:textId="77777777" w:rsidR="00CF7499" w:rsidRPr="007F23EF" w:rsidRDefault="00CF7499" w:rsidP="00CF7499">
      <w:pPr>
        <w:pStyle w:val="Paragraphedeliste"/>
        <w:tabs>
          <w:tab w:val="left" w:pos="2694"/>
          <w:tab w:val="left" w:pos="5387"/>
        </w:tabs>
        <w:spacing w:line="240" w:lineRule="auto"/>
        <w:ind w:left="0"/>
        <w:jc w:val="both"/>
        <w:rPr>
          <w:rFonts w:ascii="Aptos" w:hAnsi="Aptos"/>
          <w:b/>
          <w:color w:val="2E74B5" w:themeColor="accent1" w:themeShade="BF"/>
          <w:sz w:val="22"/>
        </w:rPr>
      </w:pPr>
    </w:p>
    <w:p w14:paraId="67D9D28F" w14:textId="10967B74" w:rsidR="00CC543A" w:rsidRPr="007F23EF" w:rsidRDefault="00CC543A" w:rsidP="001D7970">
      <w:pPr>
        <w:tabs>
          <w:tab w:val="left" w:pos="2694"/>
          <w:tab w:val="left" w:pos="5387"/>
        </w:tabs>
        <w:spacing w:line="240" w:lineRule="auto"/>
        <w:jc w:val="both"/>
        <w:rPr>
          <w:rFonts w:ascii="Aptos" w:hAnsi="Aptos"/>
          <w:b/>
          <w:sz w:val="22"/>
        </w:rPr>
      </w:pPr>
      <w:r w:rsidRPr="007F23EF">
        <w:rPr>
          <w:rFonts w:ascii="Aptos" w:hAnsi="Aptos"/>
          <w:b/>
          <w:sz w:val="22"/>
        </w:rPr>
        <w:t>Description de l’activité principale</w:t>
      </w:r>
      <w:r w:rsidR="004E72C7" w:rsidRPr="007F23EF">
        <w:rPr>
          <w:rFonts w:ascii="Aptos" w:hAnsi="Aptos"/>
          <w:b/>
          <w:sz w:val="22"/>
        </w:rPr>
        <w:t xml:space="preserve"> de ma structure</w:t>
      </w:r>
    </w:p>
    <w:p w14:paraId="0E74C473" w14:textId="4D4000B5" w:rsidR="00CC543A" w:rsidRPr="007F23EF" w:rsidRDefault="00CC543A" w:rsidP="001D7970">
      <w:pPr>
        <w:tabs>
          <w:tab w:val="left" w:pos="2694"/>
          <w:tab w:val="left" w:pos="5387"/>
        </w:tabs>
        <w:spacing w:line="240" w:lineRule="auto"/>
        <w:jc w:val="both"/>
        <w:rPr>
          <w:rFonts w:ascii="Aptos" w:hAnsi="Aptos"/>
          <w:b/>
          <w:sz w:val="22"/>
        </w:rPr>
      </w:pPr>
      <w:r w:rsidRPr="007F23EF">
        <w:rPr>
          <w:rFonts w:ascii="Aptos" w:hAnsi="Aptos"/>
          <w:b/>
          <w:noProof/>
          <w:sz w:val="22"/>
          <w:lang w:eastAsia="fr-FR"/>
        </w:rPr>
        <mc:AlternateContent>
          <mc:Choice Requires="wps">
            <w:drawing>
              <wp:anchor distT="0" distB="0" distL="114300" distR="114300" simplePos="0" relativeHeight="251659264" behindDoc="0" locked="0" layoutInCell="1" allowOverlap="1" wp14:anchorId="5888F2AD" wp14:editId="7AAED5A1">
                <wp:simplePos x="0" y="0"/>
                <wp:positionH relativeFrom="column">
                  <wp:posOffset>-9053</wp:posOffset>
                </wp:positionH>
                <wp:positionV relativeFrom="paragraph">
                  <wp:posOffset>102581</wp:posOffset>
                </wp:positionV>
                <wp:extent cx="5930020" cy="968721"/>
                <wp:effectExtent l="0" t="0" r="13970" b="22225"/>
                <wp:wrapNone/>
                <wp:docPr id="1" name="Rectangle 1"/>
                <wp:cNvGraphicFramePr/>
                <a:graphic xmlns:a="http://schemas.openxmlformats.org/drawingml/2006/main">
                  <a:graphicData uri="http://schemas.microsoft.com/office/word/2010/wordprocessingShape">
                    <wps:wsp>
                      <wps:cNvSpPr/>
                      <wps:spPr>
                        <a:xfrm>
                          <a:off x="0" y="0"/>
                          <a:ext cx="5930020" cy="968721"/>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1F9297" id="Rectangle 1" o:spid="_x0000_s1026" style="position:absolute;margin-left:-.7pt;margin-top:8.1pt;width:466.95pt;height:76.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" filled="f" strokecolor="black [3213]"/>
            </w:pict>
          </mc:Fallback>
        </mc:AlternateContent>
      </w:r>
    </w:p>
    <w:p w14:paraId="33CEE3E3" w14:textId="72FCD68D" w:rsidR="00CC543A" w:rsidRPr="007F23EF" w:rsidRDefault="00CC543A" w:rsidP="001D7970">
      <w:pPr>
        <w:tabs>
          <w:tab w:val="left" w:pos="2694"/>
          <w:tab w:val="left" w:pos="5387"/>
        </w:tabs>
        <w:spacing w:line="240" w:lineRule="auto"/>
        <w:jc w:val="both"/>
        <w:rPr>
          <w:rFonts w:ascii="Aptos" w:hAnsi="Aptos"/>
          <w:b/>
          <w:sz w:val="22"/>
        </w:rPr>
      </w:pPr>
    </w:p>
    <w:p w14:paraId="68BFC4C0" w14:textId="1FEBD863" w:rsidR="00CC543A" w:rsidRPr="007F23EF" w:rsidRDefault="00CC543A" w:rsidP="001D7970">
      <w:pPr>
        <w:tabs>
          <w:tab w:val="left" w:pos="2694"/>
          <w:tab w:val="left" w:pos="5387"/>
        </w:tabs>
        <w:spacing w:line="240" w:lineRule="auto"/>
        <w:jc w:val="both"/>
        <w:rPr>
          <w:rFonts w:ascii="Aptos" w:hAnsi="Aptos"/>
          <w:b/>
          <w:sz w:val="22"/>
        </w:rPr>
      </w:pPr>
    </w:p>
    <w:p w14:paraId="35D91140" w14:textId="7C40C5CF" w:rsidR="00CC543A" w:rsidRPr="007F23EF" w:rsidRDefault="00CC543A" w:rsidP="001D7970">
      <w:pPr>
        <w:tabs>
          <w:tab w:val="left" w:pos="2694"/>
          <w:tab w:val="left" w:pos="5387"/>
        </w:tabs>
        <w:spacing w:line="240" w:lineRule="auto"/>
        <w:jc w:val="both"/>
        <w:rPr>
          <w:rFonts w:ascii="Aptos" w:hAnsi="Aptos"/>
          <w:b/>
          <w:sz w:val="22"/>
        </w:rPr>
      </w:pPr>
    </w:p>
    <w:p w14:paraId="7F9F6286" w14:textId="2093A598" w:rsidR="00CC543A" w:rsidRPr="007F23EF" w:rsidRDefault="00CC543A" w:rsidP="001D7970">
      <w:pPr>
        <w:tabs>
          <w:tab w:val="left" w:pos="2694"/>
          <w:tab w:val="left" w:pos="5387"/>
        </w:tabs>
        <w:spacing w:line="240" w:lineRule="auto"/>
        <w:jc w:val="both"/>
        <w:rPr>
          <w:rFonts w:ascii="Aptos" w:hAnsi="Aptos"/>
          <w:b/>
          <w:sz w:val="22"/>
        </w:rPr>
      </w:pPr>
    </w:p>
    <w:p w14:paraId="554E823D" w14:textId="77777777" w:rsidR="00561880" w:rsidRPr="007F23EF" w:rsidRDefault="00561880" w:rsidP="00CC543A">
      <w:pPr>
        <w:tabs>
          <w:tab w:val="left" w:pos="2694"/>
          <w:tab w:val="left" w:pos="5387"/>
        </w:tabs>
        <w:spacing w:line="240" w:lineRule="auto"/>
        <w:jc w:val="both"/>
        <w:rPr>
          <w:rFonts w:ascii="Aptos" w:hAnsi="Aptos"/>
          <w:b/>
          <w:color w:val="2E74B5" w:themeColor="accent1" w:themeShade="BF"/>
          <w:sz w:val="22"/>
        </w:rPr>
      </w:pPr>
    </w:p>
    <w:p w14:paraId="11067DB0" w14:textId="77777777" w:rsidR="00EC1852" w:rsidRDefault="00EC1852">
      <w:pPr>
        <w:rPr>
          <w:rFonts w:ascii="Aptos" w:hAnsi="Aptos"/>
          <w:b/>
          <w:color w:val="2E74B5" w:themeColor="accent1" w:themeShade="BF"/>
          <w:sz w:val="22"/>
        </w:rPr>
      </w:pPr>
      <w:r>
        <w:rPr>
          <w:rFonts w:ascii="Aptos" w:hAnsi="Aptos"/>
          <w:b/>
          <w:color w:val="2E74B5" w:themeColor="accent1" w:themeShade="BF"/>
          <w:sz w:val="22"/>
        </w:rPr>
        <w:br w:type="page"/>
      </w:r>
    </w:p>
    <w:p w14:paraId="3DC7C362" w14:textId="717AD9E8" w:rsidR="00CC543A" w:rsidRPr="007F23EF" w:rsidRDefault="00CC543A" w:rsidP="00CC543A">
      <w:pPr>
        <w:tabs>
          <w:tab w:val="left" w:pos="2694"/>
          <w:tab w:val="left" w:pos="5387"/>
        </w:tabs>
        <w:spacing w:line="240" w:lineRule="auto"/>
        <w:jc w:val="both"/>
        <w:rPr>
          <w:rFonts w:ascii="Aptos" w:hAnsi="Aptos"/>
          <w:b/>
          <w:sz w:val="22"/>
        </w:rPr>
      </w:pPr>
      <w:r w:rsidRPr="007F23EF">
        <w:rPr>
          <w:rFonts w:ascii="Aptos" w:hAnsi="Aptos"/>
          <w:b/>
          <w:sz w:val="22"/>
        </w:rPr>
        <w:lastRenderedPageBreak/>
        <w:t xml:space="preserve">Description synthétique de </w:t>
      </w:r>
      <w:r w:rsidR="00561880" w:rsidRPr="007F23EF">
        <w:rPr>
          <w:rFonts w:ascii="Aptos" w:hAnsi="Aptos"/>
          <w:b/>
          <w:sz w:val="22"/>
        </w:rPr>
        <w:t>m</w:t>
      </w:r>
      <w:r w:rsidRPr="007F23EF">
        <w:rPr>
          <w:rFonts w:ascii="Aptos" w:hAnsi="Aptos"/>
          <w:b/>
          <w:sz w:val="22"/>
        </w:rPr>
        <w:t xml:space="preserve">a proposition  </w:t>
      </w:r>
    </w:p>
    <w:p w14:paraId="08019070" w14:textId="42FCC8BD" w:rsidR="00CC543A" w:rsidRPr="007F23EF" w:rsidRDefault="00CC543A" w:rsidP="001D7970">
      <w:pPr>
        <w:tabs>
          <w:tab w:val="left" w:pos="2694"/>
          <w:tab w:val="left" w:pos="5387"/>
        </w:tabs>
        <w:spacing w:line="240" w:lineRule="auto"/>
        <w:jc w:val="both"/>
        <w:rPr>
          <w:rFonts w:ascii="Aptos" w:hAnsi="Aptos"/>
          <w:b/>
          <w:sz w:val="22"/>
        </w:rPr>
      </w:pPr>
      <w:r w:rsidRPr="007F23EF">
        <w:rPr>
          <w:rFonts w:ascii="Aptos" w:hAnsi="Aptos"/>
          <w:b/>
          <w:noProof/>
          <w:sz w:val="22"/>
          <w:lang w:eastAsia="fr-FR"/>
        </w:rPr>
        <mc:AlternateContent>
          <mc:Choice Requires="wps">
            <w:drawing>
              <wp:anchor distT="0" distB="0" distL="114300" distR="114300" simplePos="0" relativeHeight="251661312" behindDoc="0" locked="0" layoutInCell="1" allowOverlap="1" wp14:anchorId="421BF9B2" wp14:editId="26BE345B">
                <wp:simplePos x="0" y="0"/>
                <wp:positionH relativeFrom="column">
                  <wp:posOffset>-8890</wp:posOffset>
                </wp:positionH>
                <wp:positionV relativeFrom="paragraph">
                  <wp:posOffset>123095</wp:posOffset>
                </wp:positionV>
                <wp:extent cx="5930020" cy="2009869"/>
                <wp:effectExtent l="0" t="0" r="13970" b="28575"/>
                <wp:wrapNone/>
                <wp:docPr id="2" name="Rectangle 2"/>
                <wp:cNvGraphicFramePr/>
                <a:graphic xmlns:a="http://schemas.openxmlformats.org/drawingml/2006/main">
                  <a:graphicData uri="http://schemas.microsoft.com/office/word/2010/wordprocessingShape">
                    <wps:wsp>
                      <wps:cNvSpPr/>
                      <wps:spPr>
                        <a:xfrm>
                          <a:off x="0" y="0"/>
                          <a:ext cx="5930020" cy="2009869"/>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70F823" id="Rectangle 2" o:spid="_x0000_s1026" style="position:absolute;margin-left:-.7pt;margin-top:9.7pt;width:466.95pt;height:158.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" filled="f" strokecolor="black [3213]"/>
            </w:pict>
          </mc:Fallback>
        </mc:AlternateContent>
      </w:r>
    </w:p>
    <w:p w14:paraId="1BCB84AC" w14:textId="4896AF56" w:rsidR="00CC543A" w:rsidRPr="007F23EF" w:rsidRDefault="00CC543A" w:rsidP="001D7970">
      <w:pPr>
        <w:tabs>
          <w:tab w:val="left" w:pos="2694"/>
          <w:tab w:val="left" w:pos="5387"/>
        </w:tabs>
        <w:spacing w:line="240" w:lineRule="auto"/>
        <w:jc w:val="both"/>
        <w:rPr>
          <w:rFonts w:ascii="Aptos" w:hAnsi="Aptos"/>
          <w:i/>
          <w:sz w:val="22"/>
        </w:rPr>
      </w:pPr>
      <w:r w:rsidRPr="007F23EF">
        <w:rPr>
          <w:rFonts w:ascii="Aptos" w:hAnsi="Aptos"/>
          <w:b/>
          <w:sz w:val="22"/>
        </w:rPr>
        <w:t xml:space="preserve"> </w:t>
      </w:r>
      <w:r w:rsidRPr="007F23EF">
        <w:rPr>
          <w:rFonts w:ascii="Aptos" w:hAnsi="Aptos"/>
          <w:i/>
          <w:sz w:val="22"/>
        </w:rPr>
        <w:t>En</w:t>
      </w:r>
      <w:r w:rsidR="00024AEA" w:rsidRPr="007F23EF">
        <w:rPr>
          <w:rFonts w:ascii="Aptos" w:hAnsi="Aptos"/>
          <w:i/>
          <w:sz w:val="22"/>
        </w:rPr>
        <w:t xml:space="preserve"> maximum 2</w:t>
      </w:r>
      <w:r w:rsidRPr="007F23EF">
        <w:rPr>
          <w:rFonts w:ascii="Aptos" w:hAnsi="Aptos"/>
          <w:i/>
          <w:sz w:val="22"/>
        </w:rPr>
        <w:t xml:space="preserve">000 caractères, présentez les initiatives ou projets à valoriser, ou en recherche de financement : </w:t>
      </w:r>
    </w:p>
    <w:p w14:paraId="30BCF741" w14:textId="43CC8C8C" w:rsidR="00CC543A" w:rsidRPr="007F23EF" w:rsidRDefault="009077EE" w:rsidP="00CC543A">
      <w:pPr>
        <w:pStyle w:val="Paragraphedeliste"/>
        <w:numPr>
          <w:ilvl w:val="0"/>
          <w:numId w:val="16"/>
        </w:numPr>
        <w:tabs>
          <w:tab w:val="left" w:pos="2694"/>
          <w:tab w:val="left" w:pos="5387"/>
        </w:tabs>
        <w:spacing w:line="240" w:lineRule="auto"/>
        <w:jc w:val="both"/>
        <w:rPr>
          <w:rFonts w:ascii="Aptos" w:hAnsi="Aptos"/>
          <w:i/>
          <w:sz w:val="22"/>
        </w:rPr>
      </w:pPr>
      <w:r w:rsidRPr="007F23EF">
        <w:rPr>
          <w:rFonts w:ascii="Aptos" w:hAnsi="Aptos"/>
          <w:i/>
          <w:sz w:val="22"/>
        </w:rPr>
        <w:t>Dénomination</w:t>
      </w:r>
    </w:p>
    <w:p w14:paraId="1938AC48" w14:textId="1B336525" w:rsidR="009077EE" w:rsidRPr="007F23EF" w:rsidRDefault="009077EE" w:rsidP="00CC543A">
      <w:pPr>
        <w:pStyle w:val="Paragraphedeliste"/>
        <w:numPr>
          <w:ilvl w:val="0"/>
          <w:numId w:val="16"/>
        </w:numPr>
        <w:tabs>
          <w:tab w:val="left" w:pos="2694"/>
          <w:tab w:val="left" w:pos="5387"/>
        </w:tabs>
        <w:spacing w:line="240" w:lineRule="auto"/>
        <w:jc w:val="both"/>
        <w:rPr>
          <w:rFonts w:ascii="Aptos" w:hAnsi="Aptos"/>
          <w:i/>
          <w:sz w:val="22"/>
        </w:rPr>
      </w:pPr>
      <w:r w:rsidRPr="007F23EF">
        <w:rPr>
          <w:rFonts w:ascii="Aptos" w:hAnsi="Aptos"/>
          <w:i/>
          <w:sz w:val="22"/>
        </w:rPr>
        <w:t>Problématique traitée</w:t>
      </w:r>
    </w:p>
    <w:p w14:paraId="1DBBF623" w14:textId="3EA33EC4" w:rsidR="009077EE" w:rsidRPr="007F23EF" w:rsidRDefault="009077EE" w:rsidP="00CC543A">
      <w:pPr>
        <w:pStyle w:val="Paragraphedeliste"/>
        <w:numPr>
          <w:ilvl w:val="0"/>
          <w:numId w:val="16"/>
        </w:numPr>
        <w:tabs>
          <w:tab w:val="left" w:pos="2694"/>
          <w:tab w:val="left" w:pos="5387"/>
        </w:tabs>
        <w:spacing w:line="240" w:lineRule="auto"/>
        <w:jc w:val="both"/>
        <w:rPr>
          <w:rFonts w:ascii="Aptos" w:hAnsi="Aptos"/>
          <w:i/>
          <w:sz w:val="22"/>
        </w:rPr>
      </w:pPr>
      <w:r w:rsidRPr="007F23EF">
        <w:rPr>
          <w:rFonts w:ascii="Aptos" w:hAnsi="Aptos"/>
          <w:i/>
          <w:sz w:val="22"/>
        </w:rPr>
        <w:t>Caractère innovant et briques technologiques ciblées</w:t>
      </w:r>
    </w:p>
    <w:p w14:paraId="4EF07422" w14:textId="386E633C" w:rsidR="009B1B2F" w:rsidRPr="007F23EF" w:rsidRDefault="009077EE" w:rsidP="000A0C2C">
      <w:pPr>
        <w:pStyle w:val="Paragraphedeliste"/>
        <w:numPr>
          <w:ilvl w:val="0"/>
          <w:numId w:val="16"/>
        </w:numPr>
        <w:tabs>
          <w:tab w:val="left" w:pos="2694"/>
          <w:tab w:val="left" w:pos="5387"/>
        </w:tabs>
        <w:spacing w:line="240" w:lineRule="auto"/>
        <w:jc w:val="both"/>
        <w:rPr>
          <w:rFonts w:ascii="Aptos" w:hAnsi="Aptos"/>
          <w:i/>
          <w:sz w:val="22"/>
        </w:rPr>
      </w:pPr>
      <w:r w:rsidRPr="007F23EF">
        <w:rPr>
          <w:rFonts w:ascii="Aptos" w:hAnsi="Aptos"/>
          <w:i/>
          <w:sz w:val="22"/>
        </w:rPr>
        <w:t>Mise en évidence de la contribution du projet à un ou plusieurs axes de l’A.M.I</w:t>
      </w:r>
      <w:r w:rsidR="00D303DB" w:rsidRPr="007F23EF">
        <w:rPr>
          <w:rFonts w:ascii="Aptos" w:hAnsi="Aptos"/>
          <w:i/>
          <w:sz w:val="22"/>
        </w:rPr>
        <w:t>.</w:t>
      </w:r>
      <w:r w:rsidR="008F108C" w:rsidRPr="007F23EF">
        <w:rPr>
          <w:rFonts w:ascii="Aptos" w:hAnsi="Aptos"/>
          <w:i/>
          <w:sz w:val="22"/>
        </w:rPr>
        <w:t xml:space="preserve"> </w:t>
      </w:r>
      <w:r w:rsidR="000A0C2C" w:rsidRPr="007F23EF">
        <w:rPr>
          <w:rFonts w:ascii="Aptos" w:hAnsi="Aptos"/>
          <w:i/>
          <w:sz w:val="22"/>
        </w:rPr>
        <w:t>(</w:t>
      </w:r>
      <w:r w:rsidR="008F108C" w:rsidRPr="007F23EF">
        <w:rPr>
          <w:rFonts w:ascii="Aptos" w:hAnsi="Aptos"/>
          <w:i/>
          <w:sz w:val="22"/>
        </w:rPr>
        <w:t>cf. liste en annexe)</w:t>
      </w:r>
    </w:p>
    <w:p w14:paraId="685BA4E3" w14:textId="2DC1DA1B" w:rsidR="009077EE" w:rsidRPr="007F23EF" w:rsidRDefault="009077EE" w:rsidP="009077EE">
      <w:pPr>
        <w:pStyle w:val="Paragraphedeliste"/>
        <w:numPr>
          <w:ilvl w:val="0"/>
          <w:numId w:val="16"/>
        </w:numPr>
        <w:tabs>
          <w:tab w:val="left" w:pos="2694"/>
          <w:tab w:val="left" w:pos="5387"/>
        </w:tabs>
        <w:spacing w:line="240" w:lineRule="auto"/>
        <w:jc w:val="both"/>
        <w:rPr>
          <w:rFonts w:ascii="Aptos" w:hAnsi="Aptos"/>
          <w:i/>
          <w:sz w:val="22"/>
        </w:rPr>
      </w:pPr>
      <w:r w:rsidRPr="007F23EF">
        <w:rPr>
          <w:rFonts w:ascii="Aptos" w:hAnsi="Aptos"/>
          <w:i/>
          <w:sz w:val="22"/>
        </w:rPr>
        <w:t>Partenariats</w:t>
      </w:r>
    </w:p>
    <w:p w14:paraId="369B0B15" w14:textId="77777777" w:rsidR="00C83621" w:rsidRPr="007F23EF" w:rsidRDefault="00C83621" w:rsidP="00C83621">
      <w:pPr>
        <w:pStyle w:val="Paragraphedeliste"/>
        <w:tabs>
          <w:tab w:val="left" w:pos="2694"/>
          <w:tab w:val="left" w:pos="5387"/>
        </w:tabs>
        <w:spacing w:line="240" w:lineRule="auto"/>
        <w:jc w:val="both"/>
        <w:rPr>
          <w:rFonts w:ascii="Aptos" w:hAnsi="Aptos"/>
          <w:i/>
          <w:color w:val="2E74B5" w:themeColor="accent1" w:themeShade="BF"/>
          <w:sz w:val="22"/>
        </w:rPr>
      </w:pPr>
    </w:p>
    <w:p w14:paraId="2D60FB9C" w14:textId="77777777" w:rsidR="008F108C" w:rsidRPr="007F23EF" w:rsidRDefault="008F108C" w:rsidP="008F108C">
      <w:pPr>
        <w:rPr>
          <w:rFonts w:ascii="Aptos" w:hAnsi="Aptos"/>
        </w:rPr>
      </w:pPr>
    </w:p>
    <w:p w14:paraId="55CCEA1C" w14:textId="77777777" w:rsidR="008F108C" w:rsidRPr="007F23EF" w:rsidRDefault="008F108C" w:rsidP="008F108C">
      <w:pPr>
        <w:rPr>
          <w:rFonts w:ascii="Aptos" w:hAnsi="Aptos"/>
        </w:rPr>
      </w:pPr>
    </w:p>
    <w:p w14:paraId="3398672E" w14:textId="77777777" w:rsidR="008F108C" w:rsidRPr="007F23EF" w:rsidRDefault="008F108C" w:rsidP="008F108C">
      <w:pPr>
        <w:rPr>
          <w:rFonts w:ascii="Aptos" w:hAnsi="Aptos"/>
        </w:rPr>
      </w:pPr>
    </w:p>
    <w:p w14:paraId="3B30C632" w14:textId="77777777" w:rsidR="008F108C" w:rsidRPr="007F23EF" w:rsidRDefault="008F108C" w:rsidP="008F108C">
      <w:pPr>
        <w:rPr>
          <w:rFonts w:ascii="Aptos" w:hAnsi="Aptos"/>
        </w:rPr>
      </w:pPr>
    </w:p>
    <w:p w14:paraId="45E7FA9F" w14:textId="58748269" w:rsidR="007F23EF" w:rsidRPr="007F23EF" w:rsidRDefault="007F23EF">
      <w:pPr>
        <w:rPr>
          <w:rFonts w:ascii="Aptos" w:hAnsi="Aptos"/>
        </w:rPr>
      </w:pPr>
      <w:r w:rsidRPr="007F23EF">
        <w:rPr>
          <w:rFonts w:ascii="Aptos" w:hAnsi="Aptos"/>
        </w:rPr>
        <w:br w:type="page"/>
      </w:r>
    </w:p>
    <w:p w14:paraId="08BBD2FC" w14:textId="24F0C2B9" w:rsidR="008F108C" w:rsidRDefault="007F23EF" w:rsidP="007F23EF">
      <w:pPr>
        <w:tabs>
          <w:tab w:val="left" w:pos="1365"/>
        </w:tabs>
        <w:jc w:val="center"/>
        <w:rPr>
          <w:rFonts w:ascii="Aptos" w:hAnsi="Aptos"/>
          <w:sz w:val="44"/>
          <w:szCs w:val="44"/>
        </w:rPr>
      </w:pPr>
      <w:r w:rsidRPr="007F23EF">
        <w:rPr>
          <w:rFonts w:ascii="Aptos" w:hAnsi="Aptos"/>
          <w:sz w:val="44"/>
          <w:szCs w:val="44"/>
        </w:rPr>
        <w:t xml:space="preserve">ANNEXE </w:t>
      </w:r>
    </w:p>
    <w:p w14:paraId="7BAFA4BD" w14:textId="6C976076" w:rsidR="007F23EF" w:rsidRDefault="00DD1B25" w:rsidP="007F23EF">
      <w:pPr>
        <w:tabs>
          <w:tab w:val="left" w:pos="1365"/>
        </w:tabs>
        <w:jc w:val="center"/>
        <w:rPr>
          <w:rFonts w:ascii="Aptos" w:hAnsi="Aptos"/>
          <w:sz w:val="44"/>
          <w:szCs w:val="44"/>
        </w:rPr>
      </w:pPr>
      <w:r>
        <w:rPr>
          <w:rFonts w:ascii="Aptos" w:hAnsi="Aptos"/>
          <w:sz w:val="44"/>
          <w:szCs w:val="44"/>
        </w:rPr>
        <w:t xml:space="preserve">Liste des </w:t>
      </w:r>
      <w:r w:rsidR="00FD0567">
        <w:rPr>
          <w:rFonts w:ascii="Aptos" w:hAnsi="Aptos"/>
          <w:sz w:val="44"/>
          <w:szCs w:val="44"/>
        </w:rPr>
        <w:t xml:space="preserve">5 </w:t>
      </w:r>
      <w:r w:rsidR="0018079D">
        <w:rPr>
          <w:rFonts w:ascii="Aptos" w:hAnsi="Aptos"/>
          <w:sz w:val="44"/>
          <w:szCs w:val="44"/>
        </w:rPr>
        <w:t>a</w:t>
      </w:r>
      <w:r>
        <w:rPr>
          <w:rFonts w:ascii="Aptos" w:hAnsi="Aptos"/>
          <w:sz w:val="44"/>
          <w:szCs w:val="44"/>
        </w:rPr>
        <w:t xml:space="preserve">xes et des </w:t>
      </w:r>
      <w:r w:rsidR="00FD0567">
        <w:rPr>
          <w:rFonts w:ascii="Aptos" w:hAnsi="Aptos"/>
          <w:sz w:val="44"/>
          <w:szCs w:val="44"/>
        </w:rPr>
        <w:t xml:space="preserve">40 </w:t>
      </w:r>
      <w:r>
        <w:rPr>
          <w:rFonts w:ascii="Aptos" w:hAnsi="Aptos"/>
          <w:sz w:val="44"/>
          <w:szCs w:val="44"/>
        </w:rPr>
        <w:t>thématique</w:t>
      </w:r>
      <w:r w:rsidR="0018079D">
        <w:rPr>
          <w:rFonts w:ascii="Aptos" w:hAnsi="Aptos"/>
          <w:sz w:val="44"/>
          <w:szCs w:val="44"/>
        </w:rPr>
        <w:t>s</w:t>
      </w:r>
    </w:p>
    <w:tbl>
      <w:tblPr>
        <w:tblStyle w:val="Grilledutableau"/>
        <w:tblW w:w="0" w:type="auto"/>
        <w:tblLook w:val="04A0" w:firstRow="1" w:lastRow="0" w:firstColumn="1" w:lastColumn="0" w:noHBand="0" w:noVBand="1"/>
      </w:tblPr>
      <w:tblGrid>
        <w:gridCol w:w="9016"/>
      </w:tblGrid>
      <w:tr w:rsidR="00690A49" w14:paraId="72C47D51" w14:textId="77777777" w:rsidTr="00A67017">
        <w:tc>
          <w:tcPr>
            <w:tcW w:w="9016" w:type="dxa"/>
            <w:shd w:val="clear" w:color="auto" w:fill="E7E6E6" w:themeFill="background2"/>
            <w:vAlign w:val="center"/>
          </w:tcPr>
          <w:p w14:paraId="491AB3A3" w14:textId="77777777" w:rsidR="009D544E" w:rsidRDefault="009D544E" w:rsidP="00A67017">
            <w:pPr>
              <w:jc w:val="center"/>
              <w:rPr>
                <w:b/>
                <w:bCs/>
              </w:rPr>
            </w:pPr>
          </w:p>
          <w:p w14:paraId="2D3B9FD6" w14:textId="550C04A3" w:rsidR="00690A49" w:rsidRPr="00690A49" w:rsidRDefault="00690A49" w:rsidP="00A67017">
            <w:pPr>
              <w:jc w:val="center"/>
              <w:rPr>
                <w:b/>
                <w:bCs/>
              </w:rPr>
            </w:pPr>
            <w:r w:rsidRPr="00690A49">
              <w:rPr>
                <w:b/>
                <w:bCs/>
              </w:rPr>
              <w:t>Axe 1</w:t>
            </w:r>
          </w:p>
          <w:p w14:paraId="2821CDB1" w14:textId="77777777" w:rsidR="00690A49" w:rsidRDefault="00690A49" w:rsidP="00A67017">
            <w:pPr>
              <w:jc w:val="center"/>
              <w:rPr>
                <w:b/>
                <w:bCs/>
              </w:rPr>
            </w:pPr>
            <w:r w:rsidRPr="00690A49">
              <w:rPr>
                <w:b/>
                <w:bCs/>
              </w:rPr>
              <w:t>Développement des structures de production d’énergie Réseau, ENR, recharge et utilisateur</w:t>
            </w:r>
          </w:p>
          <w:p w14:paraId="3943A2AC" w14:textId="4BCFF471" w:rsidR="009D544E" w:rsidRPr="00690A49" w:rsidRDefault="009D544E" w:rsidP="00A67017">
            <w:pPr>
              <w:jc w:val="center"/>
            </w:pPr>
          </w:p>
        </w:tc>
      </w:tr>
      <w:tr w:rsidR="00EE4A25" w14:paraId="1BB25DA7" w14:textId="77777777" w:rsidTr="002D0578">
        <w:tc>
          <w:tcPr>
            <w:tcW w:w="9016" w:type="dxa"/>
          </w:tcPr>
          <w:p w14:paraId="68EE5EA9" w14:textId="4C0F7613" w:rsidR="00EE4A25" w:rsidRPr="0089631F" w:rsidRDefault="00EE4A25" w:rsidP="0089631F">
            <w:pPr>
              <w:pStyle w:val="Paragraphedeliste"/>
              <w:numPr>
                <w:ilvl w:val="0"/>
                <w:numId w:val="17"/>
              </w:numPr>
              <w:rPr>
                <w:rFonts w:ascii="Aptos" w:hAnsi="Aptos"/>
                <w:sz w:val="22"/>
              </w:rPr>
            </w:pPr>
            <w:r w:rsidRPr="0089631F">
              <w:rPr>
                <w:rFonts w:ascii="Aptos" w:hAnsi="Aptos"/>
                <w:sz w:val="22"/>
              </w:rPr>
              <w:t>Transporter l’énergie électrique en haute tension (HT) et courant continu (HVDC), en développant notamment des composants semiconducteurs de puissance de nouvelle génération.</w:t>
            </w:r>
          </w:p>
        </w:tc>
      </w:tr>
      <w:tr w:rsidR="00EE4A25" w14:paraId="6457E9CA" w14:textId="77777777" w:rsidTr="002D0578">
        <w:tc>
          <w:tcPr>
            <w:tcW w:w="9016" w:type="dxa"/>
          </w:tcPr>
          <w:p w14:paraId="097B9035" w14:textId="08319C0F" w:rsidR="00EE4A25" w:rsidRPr="0089631F" w:rsidRDefault="00EE4A25" w:rsidP="0089631F">
            <w:pPr>
              <w:pStyle w:val="Paragraphedeliste"/>
              <w:numPr>
                <w:ilvl w:val="0"/>
                <w:numId w:val="17"/>
              </w:numPr>
              <w:rPr>
                <w:rFonts w:ascii="Aptos" w:hAnsi="Aptos"/>
                <w:sz w:val="22"/>
              </w:rPr>
            </w:pPr>
            <w:r w:rsidRPr="0089631F">
              <w:rPr>
                <w:rFonts w:ascii="Aptos" w:hAnsi="Aptos"/>
                <w:sz w:val="22"/>
              </w:rPr>
              <w:t>Optimiser techniquement, économiquement et environnementalement la gestion d’énergie en temps réel avec un réseau électrique comprenant la production et le stockage d'énergie renouvelable.</w:t>
            </w:r>
          </w:p>
        </w:tc>
      </w:tr>
      <w:tr w:rsidR="00EE4A25" w14:paraId="46A66E66" w14:textId="77777777" w:rsidTr="002D0578">
        <w:tc>
          <w:tcPr>
            <w:tcW w:w="9016" w:type="dxa"/>
          </w:tcPr>
          <w:p w14:paraId="0CBCEB95" w14:textId="723CA72A" w:rsidR="00EE4A25" w:rsidRPr="0089631F" w:rsidRDefault="00EE4A25" w:rsidP="0089631F">
            <w:pPr>
              <w:pStyle w:val="Paragraphedeliste"/>
              <w:numPr>
                <w:ilvl w:val="0"/>
                <w:numId w:val="17"/>
              </w:numPr>
              <w:rPr>
                <w:rFonts w:ascii="Aptos" w:hAnsi="Aptos"/>
                <w:sz w:val="22"/>
              </w:rPr>
            </w:pPr>
            <w:r w:rsidRPr="0089631F">
              <w:rPr>
                <w:rFonts w:ascii="Aptos" w:hAnsi="Aptos"/>
                <w:sz w:val="22"/>
              </w:rPr>
              <w:t>Prendre en compte le comportement des utilisateurs lors de la définition des incitatifs pour lisser la demande de recharge.</w:t>
            </w:r>
          </w:p>
        </w:tc>
      </w:tr>
      <w:tr w:rsidR="00EE4A25" w14:paraId="6222D1B3" w14:textId="77777777" w:rsidTr="002D0578">
        <w:tc>
          <w:tcPr>
            <w:tcW w:w="9016" w:type="dxa"/>
          </w:tcPr>
          <w:p w14:paraId="5DE2D56E" w14:textId="685DE25C" w:rsidR="00EE4A25" w:rsidRPr="0089631F" w:rsidRDefault="00EE4A25" w:rsidP="0089631F">
            <w:pPr>
              <w:pStyle w:val="Paragraphedeliste"/>
              <w:numPr>
                <w:ilvl w:val="0"/>
                <w:numId w:val="17"/>
              </w:numPr>
              <w:rPr>
                <w:rFonts w:ascii="Aptos" w:hAnsi="Aptos"/>
                <w:sz w:val="22"/>
              </w:rPr>
            </w:pPr>
            <w:r w:rsidRPr="0089631F">
              <w:rPr>
                <w:rFonts w:ascii="Aptos" w:hAnsi="Aptos"/>
                <w:sz w:val="22"/>
              </w:rPr>
              <w:t xml:space="preserve">Planification &amp; interopérabilité des infrastructures à l’échelle territoriale, alimentation d’îlots critiques, data denter frugaux, ports/gare, </w:t>
            </w:r>
            <w:r w:rsidR="009564EE" w:rsidRPr="0089631F">
              <w:rPr>
                <w:rFonts w:ascii="Aptos" w:hAnsi="Aptos"/>
                <w:sz w:val="22"/>
              </w:rPr>
              <w:t>microréseaux</w:t>
            </w:r>
            <w:r w:rsidRPr="0089631F">
              <w:rPr>
                <w:rFonts w:ascii="Aptos" w:hAnsi="Aptos"/>
                <w:sz w:val="22"/>
              </w:rPr>
              <w:t>.</w:t>
            </w:r>
          </w:p>
        </w:tc>
      </w:tr>
      <w:tr w:rsidR="00EE4A25" w14:paraId="31F13A84" w14:textId="77777777" w:rsidTr="00A67017">
        <w:tc>
          <w:tcPr>
            <w:tcW w:w="9016" w:type="dxa"/>
            <w:shd w:val="clear" w:color="auto" w:fill="E7E6E6" w:themeFill="background2"/>
            <w:vAlign w:val="center"/>
          </w:tcPr>
          <w:p w14:paraId="6A157A91" w14:textId="77777777" w:rsidR="009D544E" w:rsidRDefault="009D544E" w:rsidP="00A67017">
            <w:pPr>
              <w:jc w:val="center"/>
              <w:rPr>
                <w:b/>
                <w:bCs/>
              </w:rPr>
            </w:pPr>
          </w:p>
          <w:p w14:paraId="56B8EAB3" w14:textId="58345108" w:rsidR="00A67017" w:rsidRPr="00A67017" w:rsidRDefault="0089631F" w:rsidP="00A67017">
            <w:pPr>
              <w:jc w:val="center"/>
              <w:rPr>
                <w:b/>
                <w:bCs/>
              </w:rPr>
            </w:pPr>
            <w:r w:rsidRPr="00A67017">
              <w:rPr>
                <w:b/>
                <w:bCs/>
              </w:rPr>
              <w:t>Axe 2</w:t>
            </w:r>
            <w:r w:rsidR="00A67017" w:rsidRPr="00A67017">
              <w:rPr>
                <w:b/>
                <w:bCs/>
              </w:rPr>
              <w:t xml:space="preserve"> </w:t>
            </w:r>
            <w:r w:rsidR="00A67017" w:rsidRPr="00A67017">
              <w:rPr>
                <w:b/>
                <w:bCs/>
              </w:rPr>
              <w:br/>
              <w:t>Stockage de l’énergie et filières circulaires</w:t>
            </w:r>
          </w:p>
          <w:p w14:paraId="5D8AD3EE" w14:textId="0F10CC3E" w:rsidR="00EE4A25" w:rsidRDefault="00EE4A25" w:rsidP="00A67017">
            <w:pPr>
              <w:jc w:val="center"/>
            </w:pPr>
          </w:p>
        </w:tc>
      </w:tr>
      <w:tr w:rsidR="009D544E" w14:paraId="634C50F6" w14:textId="77777777" w:rsidTr="002D0578">
        <w:tc>
          <w:tcPr>
            <w:tcW w:w="9016" w:type="dxa"/>
          </w:tcPr>
          <w:p w14:paraId="429B850E" w14:textId="01D69D84" w:rsidR="009D544E" w:rsidRPr="009D544E" w:rsidRDefault="009D544E" w:rsidP="009D544E">
            <w:pPr>
              <w:pStyle w:val="Paragraphedeliste"/>
              <w:numPr>
                <w:ilvl w:val="0"/>
                <w:numId w:val="17"/>
              </w:numPr>
              <w:rPr>
                <w:rFonts w:ascii="Aptos" w:hAnsi="Aptos"/>
                <w:sz w:val="22"/>
              </w:rPr>
            </w:pPr>
            <w:r w:rsidRPr="009D544E">
              <w:rPr>
                <w:rFonts w:ascii="Aptos" w:hAnsi="Aptos"/>
                <w:sz w:val="22"/>
              </w:rPr>
              <w:t>Développer des batteries à flux « redox-</w:t>
            </w:r>
            <w:proofErr w:type="spellStart"/>
            <w:r w:rsidRPr="009D544E">
              <w:rPr>
                <w:rFonts w:ascii="Aptos" w:hAnsi="Aptos"/>
                <w:sz w:val="22"/>
              </w:rPr>
              <w:t>targeting</w:t>
            </w:r>
            <w:proofErr w:type="spellEnd"/>
            <w:r w:rsidRPr="009D544E">
              <w:rPr>
                <w:rFonts w:ascii="Aptos" w:hAnsi="Aptos"/>
                <w:sz w:val="22"/>
              </w:rPr>
              <w:t xml:space="preserve"> ».</w:t>
            </w:r>
          </w:p>
        </w:tc>
      </w:tr>
      <w:tr w:rsidR="009D544E" w14:paraId="257282B2" w14:textId="77777777" w:rsidTr="002D0578">
        <w:tc>
          <w:tcPr>
            <w:tcW w:w="9016" w:type="dxa"/>
          </w:tcPr>
          <w:p w14:paraId="2DBC2209" w14:textId="21658119" w:rsidR="009D544E" w:rsidRPr="009D544E" w:rsidRDefault="009D544E" w:rsidP="009D544E">
            <w:pPr>
              <w:pStyle w:val="Paragraphedeliste"/>
              <w:numPr>
                <w:ilvl w:val="0"/>
                <w:numId w:val="17"/>
              </w:numPr>
              <w:rPr>
                <w:rFonts w:ascii="Aptos" w:hAnsi="Aptos"/>
                <w:sz w:val="22"/>
              </w:rPr>
            </w:pPr>
            <w:r w:rsidRPr="009D544E">
              <w:rPr>
                <w:rFonts w:ascii="Aptos" w:hAnsi="Aptos"/>
                <w:sz w:val="22"/>
              </w:rPr>
              <w:t>Développer des matériaux céramiques pour batteries solides.</w:t>
            </w:r>
          </w:p>
        </w:tc>
      </w:tr>
      <w:tr w:rsidR="009D544E" w14:paraId="155A23C5" w14:textId="77777777" w:rsidTr="002D0578">
        <w:tc>
          <w:tcPr>
            <w:tcW w:w="9016" w:type="dxa"/>
          </w:tcPr>
          <w:p w14:paraId="069ECE39" w14:textId="5D979AC1" w:rsidR="009D544E" w:rsidRPr="009D544E" w:rsidRDefault="009D544E" w:rsidP="009D544E">
            <w:pPr>
              <w:pStyle w:val="Paragraphedeliste"/>
              <w:numPr>
                <w:ilvl w:val="0"/>
                <w:numId w:val="17"/>
              </w:numPr>
              <w:rPr>
                <w:rFonts w:ascii="Aptos" w:hAnsi="Aptos"/>
                <w:sz w:val="22"/>
              </w:rPr>
            </w:pPr>
            <w:r w:rsidRPr="009D544E">
              <w:rPr>
                <w:rFonts w:ascii="Aptos" w:hAnsi="Aptos"/>
                <w:sz w:val="22"/>
              </w:rPr>
              <w:t xml:space="preserve">Comprendre finement le vieillissement des éléments de stockage avec </w:t>
            </w:r>
            <w:r w:rsidR="00430A8C">
              <w:rPr>
                <w:rFonts w:ascii="Aptos" w:hAnsi="Aptos"/>
                <w:sz w:val="22"/>
              </w:rPr>
              <w:t xml:space="preserve">de </w:t>
            </w:r>
            <w:r w:rsidRPr="009D544E">
              <w:rPr>
                <w:rFonts w:ascii="Aptos" w:hAnsi="Aptos"/>
                <w:sz w:val="22"/>
              </w:rPr>
              <w:t>nouvelles techniques de mesure propres aux batteries.</w:t>
            </w:r>
          </w:p>
        </w:tc>
      </w:tr>
      <w:tr w:rsidR="009D544E" w14:paraId="23EF9940" w14:textId="77777777" w:rsidTr="002D0578">
        <w:tc>
          <w:tcPr>
            <w:tcW w:w="9016" w:type="dxa"/>
          </w:tcPr>
          <w:p w14:paraId="0DAC3EBD" w14:textId="4A236C1C" w:rsidR="009D544E" w:rsidRPr="009D544E" w:rsidRDefault="009D544E" w:rsidP="009D544E">
            <w:pPr>
              <w:pStyle w:val="Paragraphedeliste"/>
              <w:numPr>
                <w:ilvl w:val="0"/>
                <w:numId w:val="17"/>
              </w:numPr>
              <w:rPr>
                <w:rFonts w:ascii="Aptos" w:hAnsi="Aptos"/>
                <w:sz w:val="22"/>
              </w:rPr>
            </w:pPr>
            <w:r w:rsidRPr="009D544E">
              <w:rPr>
                <w:rFonts w:ascii="Aptos" w:hAnsi="Aptos"/>
                <w:sz w:val="22"/>
              </w:rPr>
              <w:t>Diagnostiquer, réparer et recycler des batteries / Comportement après un accident</w:t>
            </w:r>
          </w:p>
        </w:tc>
      </w:tr>
      <w:tr w:rsidR="009D544E" w14:paraId="7B425987" w14:textId="77777777" w:rsidTr="002D0578">
        <w:tc>
          <w:tcPr>
            <w:tcW w:w="9016" w:type="dxa"/>
          </w:tcPr>
          <w:p w14:paraId="129F1055" w14:textId="4BF748FC" w:rsidR="009D544E" w:rsidRPr="009D544E" w:rsidRDefault="009D544E" w:rsidP="009D544E">
            <w:pPr>
              <w:pStyle w:val="Paragraphedeliste"/>
              <w:numPr>
                <w:ilvl w:val="0"/>
                <w:numId w:val="17"/>
              </w:numPr>
              <w:rPr>
                <w:rFonts w:ascii="Aptos" w:hAnsi="Aptos"/>
                <w:sz w:val="22"/>
              </w:rPr>
            </w:pPr>
            <w:r w:rsidRPr="009D544E">
              <w:rPr>
                <w:rFonts w:ascii="Aptos" w:hAnsi="Aptos"/>
                <w:sz w:val="22"/>
              </w:rPr>
              <w:t>Nouvelles chimies/architectures (p. ex. solides céramiques &amp; interfaces).</w:t>
            </w:r>
          </w:p>
        </w:tc>
      </w:tr>
      <w:tr w:rsidR="009D544E" w14:paraId="08D848AE" w14:textId="77777777" w:rsidTr="002D0578">
        <w:tc>
          <w:tcPr>
            <w:tcW w:w="9016" w:type="dxa"/>
          </w:tcPr>
          <w:p w14:paraId="30CECE97" w14:textId="68B7CB14" w:rsidR="009D544E" w:rsidRPr="009D544E" w:rsidRDefault="009D544E" w:rsidP="009D544E">
            <w:pPr>
              <w:pStyle w:val="Paragraphedeliste"/>
              <w:numPr>
                <w:ilvl w:val="0"/>
                <w:numId w:val="17"/>
              </w:numPr>
              <w:rPr>
                <w:rFonts w:ascii="Aptos" w:hAnsi="Aptos"/>
                <w:sz w:val="22"/>
              </w:rPr>
            </w:pPr>
            <w:r w:rsidRPr="009D544E">
              <w:rPr>
                <w:rFonts w:ascii="Aptos" w:hAnsi="Aptos"/>
                <w:sz w:val="22"/>
              </w:rPr>
              <w:t>Métrologie et diagnostics avancés ; suivi du vieillissement en conditions réelles.</w:t>
            </w:r>
          </w:p>
        </w:tc>
      </w:tr>
      <w:tr w:rsidR="009D544E" w14:paraId="351E49AA" w14:textId="77777777" w:rsidTr="002D0578">
        <w:tc>
          <w:tcPr>
            <w:tcW w:w="9016" w:type="dxa"/>
          </w:tcPr>
          <w:p w14:paraId="5E81D03B" w14:textId="6DF6AECE" w:rsidR="009D544E" w:rsidRPr="009D544E" w:rsidRDefault="009D544E" w:rsidP="009D544E">
            <w:pPr>
              <w:pStyle w:val="Paragraphedeliste"/>
              <w:numPr>
                <w:ilvl w:val="0"/>
                <w:numId w:val="17"/>
              </w:numPr>
              <w:rPr>
                <w:rFonts w:ascii="Aptos" w:hAnsi="Aptos"/>
                <w:sz w:val="22"/>
              </w:rPr>
            </w:pPr>
            <w:r w:rsidRPr="009D544E">
              <w:rPr>
                <w:rFonts w:ascii="Aptos" w:hAnsi="Aptos"/>
                <w:sz w:val="22"/>
              </w:rPr>
              <w:t>Réparabilité, seconde vie, réemploi, recyclage &amp; sécurité post</w:t>
            </w:r>
            <w:r w:rsidRPr="009D544E">
              <w:rPr>
                <w:rFonts w:ascii="Aptos" w:hAnsi="Aptos"/>
                <w:sz w:val="22"/>
              </w:rPr>
              <w:noBreakHyphen/>
              <w:t>incident.</w:t>
            </w:r>
          </w:p>
        </w:tc>
      </w:tr>
      <w:tr w:rsidR="009D544E" w14:paraId="580F4454" w14:textId="77777777" w:rsidTr="002D0578">
        <w:tc>
          <w:tcPr>
            <w:tcW w:w="9016" w:type="dxa"/>
          </w:tcPr>
          <w:p w14:paraId="1975D23E" w14:textId="2B9D0E4C" w:rsidR="009D544E" w:rsidRPr="009D544E" w:rsidRDefault="009D544E" w:rsidP="009D544E">
            <w:pPr>
              <w:pStyle w:val="Paragraphedeliste"/>
              <w:numPr>
                <w:ilvl w:val="0"/>
                <w:numId w:val="17"/>
              </w:numPr>
              <w:rPr>
                <w:rFonts w:ascii="Aptos" w:hAnsi="Aptos"/>
                <w:sz w:val="22"/>
              </w:rPr>
            </w:pPr>
            <w:r w:rsidRPr="009D544E">
              <w:rPr>
                <w:rFonts w:ascii="Aptos" w:hAnsi="Aptos"/>
                <w:sz w:val="22"/>
              </w:rPr>
              <w:t>Analyse du cycle de vie et indicateurs (gaz à effet de serre, eau, ressources) pour guider les choix techniques.</w:t>
            </w:r>
          </w:p>
        </w:tc>
      </w:tr>
      <w:tr w:rsidR="009D544E" w14:paraId="3D7BE29F" w14:textId="77777777" w:rsidTr="00CA05D4">
        <w:tc>
          <w:tcPr>
            <w:tcW w:w="9016" w:type="dxa"/>
          </w:tcPr>
          <w:p w14:paraId="69BE1D6E" w14:textId="433A3E05" w:rsidR="009D544E" w:rsidRPr="009D544E" w:rsidRDefault="009D544E" w:rsidP="009D544E">
            <w:pPr>
              <w:pStyle w:val="Paragraphedeliste"/>
              <w:numPr>
                <w:ilvl w:val="0"/>
                <w:numId w:val="17"/>
              </w:numPr>
              <w:tabs>
                <w:tab w:val="left" w:pos="1365"/>
              </w:tabs>
              <w:jc w:val="both"/>
              <w:rPr>
                <w:rFonts w:ascii="Aptos" w:hAnsi="Aptos"/>
                <w:sz w:val="22"/>
              </w:rPr>
            </w:pPr>
            <w:r w:rsidRPr="009D544E">
              <w:rPr>
                <w:rFonts w:ascii="Aptos" w:hAnsi="Aptos"/>
                <w:sz w:val="22"/>
              </w:rPr>
              <w:t>Filières locales pour collecte, désassemblage, substitution de matériaux critiques</w:t>
            </w:r>
          </w:p>
        </w:tc>
      </w:tr>
      <w:tr w:rsidR="00690A49" w14:paraId="669347F4" w14:textId="77777777" w:rsidTr="00CD20A9">
        <w:tc>
          <w:tcPr>
            <w:tcW w:w="9016" w:type="dxa"/>
            <w:shd w:val="clear" w:color="auto" w:fill="E7E6E6" w:themeFill="background2"/>
          </w:tcPr>
          <w:p w14:paraId="4C63900F" w14:textId="77777777" w:rsidR="00CD20A9" w:rsidRDefault="00CD20A9" w:rsidP="00CD20A9">
            <w:pPr>
              <w:tabs>
                <w:tab w:val="left" w:pos="1365"/>
              </w:tabs>
              <w:jc w:val="center"/>
              <w:rPr>
                <w:rFonts w:ascii="Aptos" w:hAnsi="Aptos"/>
                <w:b/>
                <w:bCs/>
                <w:szCs w:val="24"/>
              </w:rPr>
            </w:pPr>
          </w:p>
          <w:p w14:paraId="270A8582" w14:textId="5E145090" w:rsidR="00690A49" w:rsidRPr="00CD20A9" w:rsidRDefault="009D544E" w:rsidP="00CD20A9">
            <w:pPr>
              <w:tabs>
                <w:tab w:val="left" w:pos="1365"/>
              </w:tabs>
              <w:jc w:val="center"/>
              <w:rPr>
                <w:rFonts w:ascii="Aptos" w:hAnsi="Aptos"/>
                <w:b/>
                <w:bCs/>
                <w:szCs w:val="24"/>
              </w:rPr>
            </w:pPr>
            <w:r w:rsidRPr="00CD20A9">
              <w:rPr>
                <w:rFonts w:ascii="Aptos" w:hAnsi="Aptos"/>
                <w:b/>
                <w:bCs/>
                <w:szCs w:val="24"/>
              </w:rPr>
              <w:t>Axe 3</w:t>
            </w:r>
          </w:p>
          <w:p w14:paraId="19EB405E" w14:textId="77777777" w:rsidR="00CD20A9" w:rsidRDefault="00CD20A9" w:rsidP="00CD20A9">
            <w:pPr>
              <w:jc w:val="center"/>
              <w:rPr>
                <w:rFonts w:ascii="Aptos" w:hAnsi="Aptos"/>
                <w:b/>
                <w:bCs/>
              </w:rPr>
            </w:pPr>
            <w:r w:rsidRPr="00CD20A9">
              <w:rPr>
                <w:rFonts w:ascii="Aptos" w:hAnsi="Aptos"/>
                <w:b/>
                <w:bCs/>
              </w:rPr>
              <w:t>Chaines de motorisation modulaires, performantes, circulaires, à faible impact et adaptés à chaque usage</w:t>
            </w:r>
          </w:p>
          <w:p w14:paraId="624AB1C9" w14:textId="1E79E874" w:rsidR="00CD20A9" w:rsidRPr="00CD20A9" w:rsidRDefault="00CD20A9" w:rsidP="00CD20A9">
            <w:pPr>
              <w:jc w:val="center"/>
            </w:pPr>
          </w:p>
        </w:tc>
      </w:tr>
      <w:tr w:rsidR="00CA15E6" w14:paraId="14E1678D" w14:textId="77777777" w:rsidTr="00CA05D4">
        <w:tc>
          <w:tcPr>
            <w:tcW w:w="9016" w:type="dxa"/>
          </w:tcPr>
          <w:p w14:paraId="3B3C56F9" w14:textId="18A9A78A" w:rsidR="00CA15E6" w:rsidRPr="00CA15E6" w:rsidRDefault="00CA15E6" w:rsidP="00CA15E6">
            <w:pPr>
              <w:pStyle w:val="Paragraphedeliste"/>
              <w:numPr>
                <w:ilvl w:val="0"/>
                <w:numId w:val="17"/>
              </w:numPr>
              <w:tabs>
                <w:tab w:val="left" w:pos="1365"/>
              </w:tabs>
              <w:jc w:val="both"/>
              <w:rPr>
                <w:rFonts w:ascii="Aptos" w:hAnsi="Aptos"/>
                <w:sz w:val="22"/>
              </w:rPr>
            </w:pPr>
            <w:r w:rsidRPr="00CA15E6">
              <w:rPr>
                <w:rFonts w:ascii="Aptos" w:hAnsi="Aptos"/>
                <w:iCs/>
                <w:sz w:val="22"/>
              </w:rPr>
              <w:t>Développer des convertisseurs statiques et électromécaniques, efficients, modulaires et adaptés aux usages.</w:t>
            </w:r>
          </w:p>
        </w:tc>
      </w:tr>
      <w:tr w:rsidR="00CA15E6" w14:paraId="22C369A4" w14:textId="77777777" w:rsidTr="00CA05D4">
        <w:tc>
          <w:tcPr>
            <w:tcW w:w="9016" w:type="dxa"/>
          </w:tcPr>
          <w:p w14:paraId="264E3E94" w14:textId="3F8D215D" w:rsidR="00CA15E6" w:rsidRPr="00CA15E6" w:rsidRDefault="00CA15E6" w:rsidP="00CA15E6">
            <w:pPr>
              <w:pStyle w:val="Paragraphedeliste"/>
              <w:numPr>
                <w:ilvl w:val="0"/>
                <w:numId w:val="17"/>
              </w:numPr>
              <w:tabs>
                <w:tab w:val="left" w:pos="1365"/>
              </w:tabs>
              <w:jc w:val="both"/>
              <w:rPr>
                <w:rFonts w:ascii="Aptos" w:hAnsi="Aptos"/>
                <w:sz w:val="22"/>
              </w:rPr>
            </w:pPr>
            <w:r w:rsidRPr="00CA15E6">
              <w:rPr>
                <w:rFonts w:ascii="Aptos" w:hAnsi="Aptos"/>
                <w:iCs/>
                <w:sz w:val="22"/>
              </w:rPr>
              <w:t>Hybrider différents types de motorisations et différentes sources de stockage pour augmenter performances et durées de vie / Intégrer l’électronique de puissance HF.</w:t>
            </w:r>
          </w:p>
        </w:tc>
      </w:tr>
      <w:tr w:rsidR="00CA15E6" w14:paraId="6A889F0D" w14:textId="77777777" w:rsidTr="00CA05D4">
        <w:tc>
          <w:tcPr>
            <w:tcW w:w="9016" w:type="dxa"/>
          </w:tcPr>
          <w:p w14:paraId="3DB8830F" w14:textId="2445CA86" w:rsidR="00CA15E6" w:rsidRPr="00CA15E6" w:rsidRDefault="00CA15E6" w:rsidP="00CA15E6">
            <w:pPr>
              <w:pStyle w:val="Paragraphedeliste"/>
              <w:numPr>
                <w:ilvl w:val="0"/>
                <w:numId w:val="17"/>
              </w:numPr>
              <w:tabs>
                <w:tab w:val="left" w:pos="1365"/>
              </w:tabs>
              <w:jc w:val="both"/>
              <w:rPr>
                <w:rFonts w:ascii="Aptos" w:hAnsi="Aptos"/>
                <w:sz w:val="22"/>
              </w:rPr>
            </w:pPr>
            <w:r w:rsidRPr="00CA15E6">
              <w:rPr>
                <w:rFonts w:ascii="Aptos" w:hAnsi="Aptos"/>
                <w:iCs/>
                <w:sz w:val="22"/>
              </w:rPr>
              <w:t>Hybrider différents types de freinage pour le bon compromis sécurité/efficacité/pollution/récupération d’énergie.</w:t>
            </w:r>
          </w:p>
        </w:tc>
      </w:tr>
      <w:tr w:rsidR="00CA15E6" w14:paraId="4B40761F" w14:textId="77777777" w:rsidTr="00CA05D4">
        <w:tc>
          <w:tcPr>
            <w:tcW w:w="9016" w:type="dxa"/>
          </w:tcPr>
          <w:p w14:paraId="164AB64D" w14:textId="24773313" w:rsidR="00CA15E6" w:rsidRPr="00CA15E6" w:rsidRDefault="00CA15E6" w:rsidP="00CA15E6">
            <w:pPr>
              <w:pStyle w:val="Paragraphedeliste"/>
              <w:numPr>
                <w:ilvl w:val="0"/>
                <w:numId w:val="17"/>
              </w:numPr>
              <w:tabs>
                <w:tab w:val="left" w:pos="1365"/>
              </w:tabs>
              <w:jc w:val="both"/>
              <w:rPr>
                <w:rFonts w:ascii="Aptos" w:hAnsi="Aptos"/>
                <w:sz w:val="22"/>
              </w:rPr>
            </w:pPr>
            <w:r w:rsidRPr="00CA15E6">
              <w:rPr>
                <w:rFonts w:ascii="Aptos" w:hAnsi="Aptos"/>
                <w:iCs/>
                <w:sz w:val="22"/>
              </w:rPr>
              <w:t>Maitriser le comportement thermique des systèmes électriques par voies d’expérimentation et de modélisation.</w:t>
            </w:r>
          </w:p>
        </w:tc>
      </w:tr>
      <w:tr w:rsidR="00CA15E6" w14:paraId="4298823E" w14:textId="77777777" w:rsidTr="00CA05D4">
        <w:tc>
          <w:tcPr>
            <w:tcW w:w="9016" w:type="dxa"/>
          </w:tcPr>
          <w:p w14:paraId="03006E6A" w14:textId="0BEF22D1" w:rsidR="00CA15E6" w:rsidRPr="00CA15E6" w:rsidRDefault="00CA15E6" w:rsidP="00CA15E6">
            <w:pPr>
              <w:pStyle w:val="Paragraphedeliste"/>
              <w:numPr>
                <w:ilvl w:val="0"/>
                <w:numId w:val="17"/>
              </w:numPr>
              <w:tabs>
                <w:tab w:val="left" w:pos="1365"/>
              </w:tabs>
              <w:jc w:val="both"/>
              <w:rPr>
                <w:rFonts w:ascii="Aptos" w:hAnsi="Aptos"/>
                <w:sz w:val="22"/>
              </w:rPr>
            </w:pPr>
            <w:r w:rsidRPr="00CA15E6">
              <w:rPr>
                <w:rFonts w:ascii="Aptos" w:hAnsi="Aptos"/>
                <w:iCs/>
                <w:sz w:val="22"/>
              </w:rPr>
              <w:t>Augmenter la puissance massique et volumique en intégrant l’écoconception et les matériaux à empreinte environnementale critique.</w:t>
            </w:r>
          </w:p>
        </w:tc>
      </w:tr>
      <w:tr w:rsidR="00CA15E6" w14:paraId="1C35D2F4" w14:textId="77777777" w:rsidTr="00CA05D4">
        <w:tc>
          <w:tcPr>
            <w:tcW w:w="9016" w:type="dxa"/>
          </w:tcPr>
          <w:p w14:paraId="6FC96508" w14:textId="70176744" w:rsidR="00CA15E6" w:rsidRPr="00CA15E6" w:rsidRDefault="00CA15E6" w:rsidP="00CA15E6">
            <w:pPr>
              <w:pStyle w:val="Paragraphedeliste"/>
              <w:numPr>
                <w:ilvl w:val="0"/>
                <w:numId w:val="17"/>
              </w:numPr>
              <w:tabs>
                <w:tab w:val="left" w:pos="1365"/>
              </w:tabs>
              <w:jc w:val="both"/>
              <w:rPr>
                <w:rFonts w:ascii="Aptos" w:hAnsi="Aptos"/>
                <w:sz w:val="22"/>
              </w:rPr>
            </w:pPr>
            <w:r w:rsidRPr="00CA15E6">
              <w:rPr>
                <w:rFonts w:ascii="Aptos" w:hAnsi="Aptos"/>
                <w:iCs/>
                <w:sz w:val="22"/>
              </w:rPr>
              <w:t>Intégrer les effets des procédés de fabrications conventionnelles et additives.</w:t>
            </w:r>
          </w:p>
        </w:tc>
      </w:tr>
      <w:tr w:rsidR="00CA15E6" w14:paraId="5D7A59A3" w14:textId="77777777" w:rsidTr="00CA05D4">
        <w:tc>
          <w:tcPr>
            <w:tcW w:w="9016" w:type="dxa"/>
          </w:tcPr>
          <w:p w14:paraId="57EA959C" w14:textId="4CE19683" w:rsidR="00CA15E6" w:rsidRPr="00CA15E6" w:rsidRDefault="00CA15E6" w:rsidP="00CA15E6">
            <w:pPr>
              <w:pStyle w:val="Paragraphedeliste"/>
              <w:numPr>
                <w:ilvl w:val="0"/>
                <w:numId w:val="17"/>
              </w:numPr>
              <w:tabs>
                <w:tab w:val="left" w:pos="1365"/>
              </w:tabs>
              <w:jc w:val="both"/>
              <w:rPr>
                <w:rFonts w:ascii="Aptos" w:hAnsi="Aptos"/>
                <w:sz w:val="22"/>
              </w:rPr>
            </w:pPr>
            <w:r w:rsidRPr="00CA15E6">
              <w:rPr>
                <w:rFonts w:ascii="Aptos" w:hAnsi="Aptos"/>
                <w:iCs/>
                <w:sz w:val="22"/>
              </w:rPr>
              <w:t>Prévoir la réparabilité, le réemploi des matériaux et la recyclabilité.</w:t>
            </w:r>
          </w:p>
        </w:tc>
      </w:tr>
      <w:tr w:rsidR="00CA15E6" w14:paraId="2152C677" w14:textId="77777777" w:rsidTr="00CA05D4">
        <w:tc>
          <w:tcPr>
            <w:tcW w:w="9016" w:type="dxa"/>
          </w:tcPr>
          <w:p w14:paraId="39CDA57F" w14:textId="0557EE58" w:rsidR="00CA15E6" w:rsidRPr="00CA15E6" w:rsidRDefault="00CA15E6" w:rsidP="00CA15E6">
            <w:pPr>
              <w:pStyle w:val="Paragraphedeliste"/>
              <w:numPr>
                <w:ilvl w:val="0"/>
                <w:numId w:val="17"/>
              </w:numPr>
              <w:tabs>
                <w:tab w:val="left" w:pos="1365"/>
              </w:tabs>
              <w:jc w:val="both"/>
              <w:rPr>
                <w:rFonts w:ascii="Aptos" w:hAnsi="Aptos"/>
                <w:sz w:val="22"/>
              </w:rPr>
            </w:pPr>
            <w:r w:rsidRPr="00CA15E6">
              <w:rPr>
                <w:rFonts w:ascii="Aptos" w:hAnsi="Aptos"/>
                <w:iCs/>
                <w:sz w:val="22"/>
              </w:rPr>
              <w:t xml:space="preserve">Améliorer le couplage des modélisations multiphysiques  </w:t>
            </w:r>
          </w:p>
        </w:tc>
      </w:tr>
      <w:tr w:rsidR="00CA15E6" w14:paraId="0035B16D" w14:textId="77777777" w:rsidTr="00CA05D4">
        <w:tc>
          <w:tcPr>
            <w:tcW w:w="9016" w:type="dxa"/>
          </w:tcPr>
          <w:p w14:paraId="7F948816" w14:textId="195F55C7" w:rsidR="00CA15E6" w:rsidRPr="00CA15E6" w:rsidRDefault="00CA15E6" w:rsidP="00CA15E6">
            <w:pPr>
              <w:pStyle w:val="Paragraphedeliste"/>
              <w:numPr>
                <w:ilvl w:val="0"/>
                <w:numId w:val="17"/>
              </w:numPr>
              <w:tabs>
                <w:tab w:val="left" w:pos="1365"/>
              </w:tabs>
              <w:jc w:val="both"/>
              <w:rPr>
                <w:rFonts w:ascii="Aptos" w:hAnsi="Aptos"/>
                <w:sz w:val="22"/>
              </w:rPr>
            </w:pPr>
            <w:r w:rsidRPr="00CA15E6">
              <w:rPr>
                <w:rFonts w:ascii="Aptos" w:hAnsi="Aptos"/>
                <w:iCs/>
                <w:sz w:val="22"/>
              </w:rPr>
              <w:t>Déclinaison des cas d’usage : routier / ferroviaire / fluvial / maritime / agricole / aéronautique (drones).</w:t>
            </w:r>
          </w:p>
        </w:tc>
      </w:tr>
      <w:tr w:rsidR="00CA15E6" w14:paraId="212E63EC" w14:textId="77777777" w:rsidTr="00CA05D4">
        <w:tc>
          <w:tcPr>
            <w:tcW w:w="9016" w:type="dxa"/>
          </w:tcPr>
          <w:p w14:paraId="26E458C6" w14:textId="2524C5F3" w:rsidR="00CA15E6" w:rsidRPr="00CA15E6" w:rsidRDefault="00CA15E6" w:rsidP="00CA15E6">
            <w:pPr>
              <w:pStyle w:val="Paragraphedeliste"/>
              <w:numPr>
                <w:ilvl w:val="0"/>
                <w:numId w:val="17"/>
              </w:numPr>
              <w:tabs>
                <w:tab w:val="left" w:pos="1365"/>
              </w:tabs>
              <w:jc w:val="both"/>
              <w:rPr>
                <w:rFonts w:ascii="Aptos" w:hAnsi="Aptos"/>
                <w:sz w:val="22"/>
              </w:rPr>
            </w:pPr>
            <w:r w:rsidRPr="00CA15E6">
              <w:rPr>
                <w:rFonts w:ascii="Aptos" w:hAnsi="Aptos"/>
                <w:iCs/>
                <w:sz w:val="22"/>
              </w:rPr>
              <w:t xml:space="preserve">Améliorer l’allègement, l’aérodynamique et l’optimisation énergétique </w:t>
            </w:r>
            <w:r w:rsidR="009564EE" w:rsidRPr="00CA15E6">
              <w:rPr>
                <w:rFonts w:ascii="Aptos" w:hAnsi="Aptos"/>
                <w:iCs/>
                <w:sz w:val="22"/>
              </w:rPr>
              <w:t>multi</w:t>
            </w:r>
            <w:r w:rsidR="009564EE" w:rsidRPr="00CA15E6">
              <w:rPr>
                <w:rFonts w:ascii="Cambria Math" w:hAnsi="Cambria Math" w:cs="Cambria Math"/>
                <w:iCs/>
                <w:sz w:val="22"/>
              </w:rPr>
              <w:t>m</w:t>
            </w:r>
            <w:r w:rsidR="009564EE" w:rsidRPr="00CA15E6">
              <w:rPr>
                <w:rFonts w:ascii="Aptos" w:hAnsi="Aptos"/>
                <w:iCs/>
                <w:sz w:val="22"/>
              </w:rPr>
              <w:t>odes</w:t>
            </w:r>
            <w:r w:rsidRPr="00CA15E6">
              <w:rPr>
                <w:rFonts w:ascii="Aptos" w:hAnsi="Aptos"/>
                <w:iCs/>
                <w:sz w:val="22"/>
              </w:rPr>
              <w:t>.</w:t>
            </w:r>
          </w:p>
        </w:tc>
      </w:tr>
      <w:tr w:rsidR="00CA15E6" w14:paraId="4A6DF071" w14:textId="77777777" w:rsidTr="00CA05D4">
        <w:tc>
          <w:tcPr>
            <w:tcW w:w="9016" w:type="dxa"/>
          </w:tcPr>
          <w:p w14:paraId="0BBC1B3F" w14:textId="014EACBE" w:rsidR="00CA15E6" w:rsidRPr="00CA15E6" w:rsidRDefault="00CA15E6" w:rsidP="00CA15E6">
            <w:pPr>
              <w:pStyle w:val="Paragraphedeliste"/>
              <w:numPr>
                <w:ilvl w:val="0"/>
                <w:numId w:val="17"/>
              </w:numPr>
              <w:tabs>
                <w:tab w:val="left" w:pos="1365"/>
              </w:tabs>
              <w:jc w:val="both"/>
              <w:rPr>
                <w:rFonts w:ascii="Aptos" w:hAnsi="Aptos"/>
                <w:sz w:val="22"/>
              </w:rPr>
            </w:pPr>
            <w:r w:rsidRPr="00CA15E6">
              <w:rPr>
                <w:rFonts w:ascii="Aptos" w:hAnsi="Aptos"/>
                <w:iCs/>
                <w:sz w:val="22"/>
              </w:rPr>
              <w:t xml:space="preserve">Conception "Design for </w:t>
            </w:r>
            <w:proofErr w:type="spellStart"/>
            <w:r w:rsidRPr="00CA15E6">
              <w:rPr>
                <w:rFonts w:ascii="Aptos" w:hAnsi="Aptos"/>
                <w:iCs/>
                <w:sz w:val="22"/>
              </w:rPr>
              <w:t>Disassembly</w:t>
            </w:r>
            <w:proofErr w:type="spellEnd"/>
            <w:r w:rsidRPr="00CA15E6">
              <w:rPr>
                <w:rFonts w:ascii="Aptos" w:hAnsi="Aptos"/>
                <w:iCs/>
                <w:sz w:val="22"/>
              </w:rPr>
              <w:t>", modularité, standardisation pour le réemploi.</w:t>
            </w:r>
          </w:p>
        </w:tc>
      </w:tr>
      <w:tr w:rsidR="00CA15E6" w14:paraId="097D2829" w14:textId="77777777" w:rsidTr="00CA05D4">
        <w:tc>
          <w:tcPr>
            <w:tcW w:w="9016" w:type="dxa"/>
          </w:tcPr>
          <w:p w14:paraId="76ADED7F" w14:textId="4245B0E4" w:rsidR="00CA15E6" w:rsidRPr="00CA15E6" w:rsidRDefault="00CA15E6" w:rsidP="00CA15E6">
            <w:pPr>
              <w:pStyle w:val="Paragraphedeliste"/>
              <w:numPr>
                <w:ilvl w:val="0"/>
                <w:numId w:val="17"/>
              </w:numPr>
              <w:tabs>
                <w:tab w:val="left" w:pos="1365"/>
              </w:tabs>
              <w:jc w:val="both"/>
              <w:rPr>
                <w:rFonts w:ascii="Aptos" w:hAnsi="Aptos"/>
                <w:sz w:val="22"/>
              </w:rPr>
            </w:pPr>
            <w:r w:rsidRPr="00CA15E6">
              <w:rPr>
                <w:rFonts w:ascii="Aptos" w:hAnsi="Aptos"/>
                <w:iCs/>
                <w:sz w:val="22"/>
              </w:rPr>
              <w:t>Substitutions de matériaux critiques, isolants biosourc</w:t>
            </w:r>
            <w:r w:rsidRPr="00CA15E6">
              <w:rPr>
                <w:rFonts w:ascii="Aptos" w:hAnsi="Aptos" w:cs="Source Sans Pro"/>
                <w:iCs/>
                <w:sz w:val="22"/>
              </w:rPr>
              <w:t>é</w:t>
            </w:r>
            <w:r w:rsidRPr="00CA15E6">
              <w:rPr>
                <w:rFonts w:ascii="Aptos" w:hAnsi="Aptos"/>
                <w:iCs/>
                <w:sz w:val="22"/>
              </w:rPr>
              <w:t>s, int</w:t>
            </w:r>
            <w:r w:rsidRPr="00CA15E6">
              <w:rPr>
                <w:rFonts w:ascii="Aptos" w:hAnsi="Aptos" w:cs="Source Sans Pro"/>
                <w:iCs/>
                <w:sz w:val="22"/>
              </w:rPr>
              <w:t>é</w:t>
            </w:r>
            <w:r w:rsidRPr="00CA15E6">
              <w:rPr>
                <w:rFonts w:ascii="Aptos" w:hAnsi="Aptos"/>
                <w:iCs/>
                <w:sz w:val="22"/>
              </w:rPr>
              <w:t>gration de m</w:t>
            </w:r>
            <w:r w:rsidRPr="00CA15E6">
              <w:rPr>
                <w:rFonts w:ascii="Aptos" w:hAnsi="Aptos" w:cs="Source Sans Pro"/>
                <w:iCs/>
                <w:sz w:val="22"/>
              </w:rPr>
              <w:t>é</w:t>
            </w:r>
            <w:r w:rsidRPr="00CA15E6">
              <w:rPr>
                <w:rFonts w:ascii="Aptos" w:hAnsi="Aptos"/>
                <w:iCs/>
                <w:sz w:val="22"/>
              </w:rPr>
              <w:t>tal recycl</w:t>
            </w:r>
            <w:r w:rsidRPr="00CA15E6">
              <w:rPr>
                <w:rFonts w:ascii="Aptos" w:hAnsi="Aptos" w:cs="Source Sans Pro"/>
                <w:iCs/>
                <w:sz w:val="22"/>
              </w:rPr>
              <w:t>é</w:t>
            </w:r>
            <w:r w:rsidRPr="00CA15E6">
              <w:rPr>
                <w:rFonts w:ascii="Aptos" w:hAnsi="Aptos"/>
                <w:iCs/>
                <w:sz w:val="22"/>
              </w:rPr>
              <w:t>.</w:t>
            </w:r>
          </w:p>
        </w:tc>
      </w:tr>
      <w:tr w:rsidR="00CA15E6" w14:paraId="70A758F9" w14:textId="77777777" w:rsidTr="00CA05D4">
        <w:tc>
          <w:tcPr>
            <w:tcW w:w="9016" w:type="dxa"/>
          </w:tcPr>
          <w:p w14:paraId="217A6CA9" w14:textId="069FF9B1" w:rsidR="00CA15E6" w:rsidRPr="00CA15E6" w:rsidRDefault="00CA15E6" w:rsidP="00CA15E6">
            <w:pPr>
              <w:pStyle w:val="Paragraphedeliste"/>
              <w:numPr>
                <w:ilvl w:val="0"/>
                <w:numId w:val="17"/>
              </w:numPr>
              <w:tabs>
                <w:tab w:val="left" w:pos="1365"/>
              </w:tabs>
              <w:jc w:val="both"/>
              <w:rPr>
                <w:rFonts w:ascii="Aptos" w:hAnsi="Aptos"/>
                <w:sz w:val="22"/>
              </w:rPr>
            </w:pPr>
            <w:r w:rsidRPr="00CA15E6">
              <w:rPr>
                <w:rFonts w:ascii="Aptos" w:hAnsi="Aptos"/>
                <w:iCs/>
                <w:sz w:val="22"/>
              </w:rPr>
              <w:t>Procédés frugaux et fabrication additive ; assemblages démontables/solubles.</w:t>
            </w:r>
          </w:p>
        </w:tc>
      </w:tr>
      <w:tr w:rsidR="00CA15E6" w14:paraId="14700DA5" w14:textId="77777777" w:rsidTr="00CA05D4">
        <w:tc>
          <w:tcPr>
            <w:tcW w:w="9016" w:type="dxa"/>
          </w:tcPr>
          <w:p w14:paraId="180BB6C9" w14:textId="423AB898" w:rsidR="00CA15E6" w:rsidRPr="00CA15E6" w:rsidRDefault="00CA15E6" w:rsidP="00CA15E6">
            <w:pPr>
              <w:pStyle w:val="Paragraphedeliste"/>
              <w:numPr>
                <w:ilvl w:val="0"/>
                <w:numId w:val="17"/>
              </w:numPr>
              <w:tabs>
                <w:tab w:val="left" w:pos="1365"/>
              </w:tabs>
              <w:jc w:val="both"/>
              <w:rPr>
                <w:rFonts w:ascii="Aptos" w:hAnsi="Aptos"/>
                <w:sz w:val="22"/>
              </w:rPr>
            </w:pPr>
            <w:r w:rsidRPr="00CA15E6">
              <w:rPr>
                <w:rFonts w:ascii="Aptos" w:hAnsi="Aptos"/>
                <w:iCs/>
                <w:sz w:val="22"/>
              </w:rPr>
              <w:t>Boucle analyse du cycle de vie/éco</w:t>
            </w:r>
            <w:r w:rsidRPr="00CA15E6">
              <w:rPr>
                <w:rFonts w:ascii="Cambria Math" w:hAnsi="Cambria Math" w:cs="Cambria Math"/>
                <w:iCs/>
                <w:sz w:val="22"/>
              </w:rPr>
              <w:t>‑</w:t>
            </w:r>
            <w:r w:rsidRPr="00CA15E6">
              <w:rPr>
                <w:rFonts w:ascii="Aptos" w:hAnsi="Aptos"/>
                <w:iCs/>
                <w:sz w:val="22"/>
              </w:rPr>
              <w:t>conception du composant au syst</w:t>
            </w:r>
            <w:r w:rsidRPr="00CA15E6">
              <w:rPr>
                <w:rFonts w:ascii="Aptos" w:hAnsi="Aptos" w:cs="Source Sans Pro"/>
                <w:iCs/>
                <w:sz w:val="22"/>
              </w:rPr>
              <w:t>è</w:t>
            </w:r>
            <w:r w:rsidRPr="00CA15E6">
              <w:rPr>
                <w:rFonts w:ascii="Aptos" w:hAnsi="Aptos"/>
                <w:iCs/>
                <w:sz w:val="22"/>
              </w:rPr>
              <w:t>me, incluant fin de vie.</w:t>
            </w:r>
          </w:p>
        </w:tc>
      </w:tr>
      <w:tr w:rsidR="00B13E97" w14:paraId="559E5DA5" w14:textId="77777777" w:rsidTr="00CA05D4">
        <w:tc>
          <w:tcPr>
            <w:tcW w:w="9016" w:type="dxa"/>
          </w:tcPr>
          <w:p w14:paraId="5C056271" w14:textId="5A51AFF6" w:rsidR="00B13E97" w:rsidRPr="00B13E97" w:rsidRDefault="00B13E97" w:rsidP="00CA15E6">
            <w:pPr>
              <w:pStyle w:val="Paragraphedeliste"/>
              <w:numPr>
                <w:ilvl w:val="0"/>
                <w:numId w:val="17"/>
              </w:numPr>
              <w:tabs>
                <w:tab w:val="left" w:pos="1365"/>
              </w:tabs>
              <w:jc w:val="both"/>
              <w:rPr>
                <w:rFonts w:ascii="Aptos" w:hAnsi="Aptos"/>
                <w:iCs/>
                <w:sz w:val="22"/>
              </w:rPr>
            </w:pPr>
            <w:r w:rsidRPr="00B13E97">
              <w:rPr>
                <w:rFonts w:ascii="Aptos" w:hAnsi="Aptos"/>
                <w:iCs/>
                <w:sz w:val="22"/>
              </w:rPr>
              <w:t>Structuration des filières régionales (recyclage, reconditionnement)</w:t>
            </w:r>
          </w:p>
        </w:tc>
      </w:tr>
      <w:tr w:rsidR="00690A49" w14:paraId="01060B10" w14:textId="77777777" w:rsidTr="00CE5B81">
        <w:tc>
          <w:tcPr>
            <w:tcW w:w="9016" w:type="dxa"/>
            <w:shd w:val="clear" w:color="auto" w:fill="E7E6E6" w:themeFill="background2"/>
          </w:tcPr>
          <w:p w14:paraId="73924716" w14:textId="77777777" w:rsidR="00CE5B81" w:rsidRDefault="00CE5B81" w:rsidP="00CE5B81">
            <w:pPr>
              <w:tabs>
                <w:tab w:val="left" w:pos="1365"/>
              </w:tabs>
              <w:jc w:val="center"/>
              <w:rPr>
                <w:rFonts w:ascii="Aptos" w:hAnsi="Aptos"/>
                <w:b/>
                <w:bCs/>
                <w:szCs w:val="24"/>
              </w:rPr>
            </w:pPr>
          </w:p>
          <w:p w14:paraId="529485AB" w14:textId="23F11A7F" w:rsidR="00690A49" w:rsidRPr="00CE5B81" w:rsidRDefault="00CE5B81" w:rsidP="00CE5B81">
            <w:pPr>
              <w:tabs>
                <w:tab w:val="left" w:pos="1365"/>
              </w:tabs>
              <w:jc w:val="center"/>
              <w:rPr>
                <w:rFonts w:ascii="Aptos" w:hAnsi="Aptos"/>
                <w:b/>
                <w:bCs/>
                <w:szCs w:val="24"/>
              </w:rPr>
            </w:pPr>
            <w:r w:rsidRPr="00CE5B81">
              <w:rPr>
                <w:rFonts w:ascii="Aptos" w:hAnsi="Aptos"/>
                <w:b/>
                <w:bCs/>
                <w:szCs w:val="24"/>
              </w:rPr>
              <w:t>Axe 4</w:t>
            </w:r>
          </w:p>
          <w:p w14:paraId="26D8C125" w14:textId="6C44BC1A" w:rsidR="00CE5B81" w:rsidRPr="00CE5B81" w:rsidRDefault="00CE5B81" w:rsidP="00CE5B81">
            <w:pPr>
              <w:jc w:val="center"/>
              <w:rPr>
                <w:rFonts w:ascii="Aptos" w:hAnsi="Aptos"/>
                <w:b/>
                <w:bCs/>
              </w:rPr>
            </w:pPr>
            <w:r w:rsidRPr="00CE5B81">
              <w:rPr>
                <w:rFonts w:ascii="Aptos" w:hAnsi="Aptos"/>
                <w:b/>
                <w:bCs/>
              </w:rPr>
              <w:t>Une électrification ultra-fiable et des équipements surveillés</w:t>
            </w:r>
          </w:p>
          <w:p w14:paraId="29C83781" w14:textId="0060E65C" w:rsidR="00CE5B81" w:rsidRDefault="00CE5B81" w:rsidP="0018079D">
            <w:pPr>
              <w:tabs>
                <w:tab w:val="left" w:pos="1365"/>
              </w:tabs>
              <w:jc w:val="both"/>
              <w:rPr>
                <w:rFonts w:ascii="Aptos" w:hAnsi="Aptos"/>
                <w:szCs w:val="24"/>
              </w:rPr>
            </w:pPr>
          </w:p>
        </w:tc>
      </w:tr>
      <w:tr w:rsidR="002933A7" w14:paraId="234201ED" w14:textId="77777777" w:rsidTr="00CA05D4">
        <w:tc>
          <w:tcPr>
            <w:tcW w:w="9016" w:type="dxa"/>
          </w:tcPr>
          <w:p w14:paraId="5FE304F5" w14:textId="4F50E9CD" w:rsidR="002933A7" w:rsidRPr="002933A7" w:rsidRDefault="002933A7" w:rsidP="008B1BFC">
            <w:pPr>
              <w:pStyle w:val="Paragraphedeliste"/>
              <w:numPr>
                <w:ilvl w:val="0"/>
                <w:numId w:val="17"/>
              </w:numPr>
              <w:tabs>
                <w:tab w:val="left" w:pos="1365"/>
              </w:tabs>
              <w:jc w:val="both"/>
              <w:rPr>
                <w:rFonts w:ascii="Aptos" w:hAnsi="Aptos"/>
                <w:sz w:val="22"/>
              </w:rPr>
            </w:pPr>
            <w:r w:rsidRPr="002933A7">
              <w:rPr>
                <w:rFonts w:ascii="Aptos" w:hAnsi="Aptos"/>
                <w:sz w:val="22"/>
              </w:rPr>
              <w:t>Cartographier les contraintes dans les systèmes ainsi que les profils de missions associés pour dimensionner les besoins au plus juste.</w:t>
            </w:r>
          </w:p>
        </w:tc>
      </w:tr>
      <w:tr w:rsidR="002933A7" w14:paraId="4C637CF2" w14:textId="77777777" w:rsidTr="00CA05D4">
        <w:tc>
          <w:tcPr>
            <w:tcW w:w="9016" w:type="dxa"/>
          </w:tcPr>
          <w:p w14:paraId="365094A6" w14:textId="6E2637E9" w:rsidR="002933A7" w:rsidRPr="002933A7" w:rsidRDefault="002933A7" w:rsidP="008B1BFC">
            <w:pPr>
              <w:pStyle w:val="Paragraphedeliste"/>
              <w:numPr>
                <w:ilvl w:val="0"/>
                <w:numId w:val="17"/>
              </w:numPr>
              <w:tabs>
                <w:tab w:val="left" w:pos="1365"/>
              </w:tabs>
              <w:jc w:val="both"/>
              <w:rPr>
                <w:rFonts w:ascii="Aptos" w:hAnsi="Aptos"/>
                <w:sz w:val="22"/>
              </w:rPr>
            </w:pPr>
            <w:r w:rsidRPr="002933A7">
              <w:rPr>
                <w:rFonts w:ascii="Aptos" w:hAnsi="Aptos"/>
                <w:sz w:val="22"/>
              </w:rPr>
              <w:t>Modéliser les phénomènes à échelle microscopique pour en déduire des indicateurs macroscopiques, par exemple les décharges partielles.</w:t>
            </w:r>
          </w:p>
        </w:tc>
      </w:tr>
      <w:tr w:rsidR="002933A7" w14:paraId="36484AAD" w14:textId="77777777" w:rsidTr="00CA05D4">
        <w:tc>
          <w:tcPr>
            <w:tcW w:w="9016" w:type="dxa"/>
          </w:tcPr>
          <w:p w14:paraId="1FBD252F" w14:textId="4B3BC8B3" w:rsidR="002933A7" w:rsidRPr="002933A7" w:rsidRDefault="002933A7" w:rsidP="008B1BFC">
            <w:pPr>
              <w:pStyle w:val="Paragraphedeliste"/>
              <w:numPr>
                <w:ilvl w:val="0"/>
                <w:numId w:val="17"/>
              </w:numPr>
              <w:tabs>
                <w:tab w:val="left" w:pos="1365"/>
              </w:tabs>
              <w:jc w:val="both"/>
              <w:rPr>
                <w:rFonts w:ascii="Aptos" w:hAnsi="Aptos"/>
                <w:sz w:val="22"/>
              </w:rPr>
            </w:pPr>
            <w:r w:rsidRPr="002933A7">
              <w:rPr>
                <w:rFonts w:ascii="Aptos" w:hAnsi="Aptos"/>
                <w:sz w:val="22"/>
              </w:rPr>
              <w:t xml:space="preserve">Développer des modèles de vieillissement et des modèles prédictifs, par exemple pour construire des systèmes « Partial </w:t>
            </w:r>
            <w:proofErr w:type="spellStart"/>
            <w:r w:rsidRPr="002933A7">
              <w:rPr>
                <w:rFonts w:ascii="Aptos" w:hAnsi="Aptos"/>
                <w:sz w:val="22"/>
              </w:rPr>
              <w:t>Discharges</w:t>
            </w:r>
            <w:proofErr w:type="spellEnd"/>
            <w:r w:rsidRPr="002933A7">
              <w:rPr>
                <w:rFonts w:ascii="Aptos" w:hAnsi="Aptos"/>
                <w:sz w:val="22"/>
              </w:rPr>
              <w:t xml:space="preserve"> free ».</w:t>
            </w:r>
          </w:p>
        </w:tc>
      </w:tr>
      <w:tr w:rsidR="002933A7" w14:paraId="6A61B800" w14:textId="77777777" w:rsidTr="00CA05D4">
        <w:tc>
          <w:tcPr>
            <w:tcW w:w="9016" w:type="dxa"/>
          </w:tcPr>
          <w:p w14:paraId="0E659715" w14:textId="4F8F59F6" w:rsidR="002933A7" w:rsidRPr="002933A7" w:rsidRDefault="002933A7" w:rsidP="008B1BFC">
            <w:pPr>
              <w:pStyle w:val="Paragraphedeliste"/>
              <w:numPr>
                <w:ilvl w:val="0"/>
                <w:numId w:val="17"/>
              </w:numPr>
              <w:tabs>
                <w:tab w:val="left" w:pos="1365"/>
              </w:tabs>
              <w:jc w:val="both"/>
              <w:rPr>
                <w:rFonts w:ascii="Aptos" w:hAnsi="Aptos"/>
                <w:sz w:val="22"/>
              </w:rPr>
            </w:pPr>
            <w:r w:rsidRPr="002933A7">
              <w:rPr>
                <w:rFonts w:ascii="Aptos" w:hAnsi="Aptos"/>
                <w:sz w:val="22"/>
              </w:rPr>
              <w:t xml:space="preserve">Explorer et/ou développer des matériaux répondant au double objectif : durée de service / impact environnemental. </w:t>
            </w:r>
          </w:p>
        </w:tc>
      </w:tr>
      <w:tr w:rsidR="002933A7" w14:paraId="4BF56763" w14:textId="77777777" w:rsidTr="00CA05D4">
        <w:tc>
          <w:tcPr>
            <w:tcW w:w="9016" w:type="dxa"/>
          </w:tcPr>
          <w:p w14:paraId="41DCBAC1" w14:textId="497B1187" w:rsidR="002933A7" w:rsidRPr="002933A7" w:rsidRDefault="002933A7" w:rsidP="008B1BFC">
            <w:pPr>
              <w:pStyle w:val="Paragraphedeliste"/>
              <w:numPr>
                <w:ilvl w:val="0"/>
                <w:numId w:val="17"/>
              </w:numPr>
              <w:tabs>
                <w:tab w:val="left" w:pos="1365"/>
              </w:tabs>
              <w:jc w:val="both"/>
              <w:rPr>
                <w:rFonts w:ascii="Aptos" w:hAnsi="Aptos"/>
                <w:sz w:val="22"/>
              </w:rPr>
            </w:pPr>
            <w:r w:rsidRPr="002933A7">
              <w:rPr>
                <w:rFonts w:ascii="Aptos" w:hAnsi="Aptos"/>
                <w:sz w:val="22"/>
              </w:rPr>
              <w:t>Commande : quelle reconfiguration pour fonctionner en présence de défaillances ?</w:t>
            </w:r>
          </w:p>
        </w:tc>
      </w:tr>
      <w:tr w:rsidR="002933A7" w14:paraId="3B1AF4EE" w14:textId="77777777" w:rsidTr="00CA05D4">
        <w:tc>
          <w:tcPr>
            <w:tcW w:w="9016" w:type="dxa"/>
          </w:tcPr>
          <w:p w14:paraId="208C22AC" w14:textId="115C35BF" w:rsidR="002933A7" w:rsidRPr="002933A7" w:rsidRDefault="002933A7" w:rsidP="008B1BFC">
            <w:pPr>
              <w:pStyle w:val="Paragraphedeliste"/>
              <w:numPr>
                <w:ilvl w:val="0"/>
                <w:numId w:val="17"/>
              </w:numPr>
              <w:tabs>
                <w:tab w:val="left" w:pos="1365"/>
              </w:tabs>
              <w:jc w:val="both"/>
              <w:rPr>
                <w:rFonts w:ascii="Aptos" w:hAnsi="Aptos"/>
                <w:sz w:val="22"/>
              </w:rPr>
            </w:pPr>
            <w:r w:rsidRPr="002933A7">
              <w:rPr>
                <w:rFonts w:ascii="Aptos" w:hAnsi="Aptos"/>
                <w:sz w:val="22"/>
              </w:rPr>
              <w:t>Jumeaux numériques et intelligence artificielle au service d’une maintenance prédictive des systèmes électriques.</w:t>
            </w:r>
          </w:p>
        </w:tc>
      </w:tr>
      <w:tr w:rsidR="00660454" w14:paraId="124FA236" w14:textId="77777777" w:rsidTr="00CA05D4">
        <w:tc>
          <w:tcPr>
            <w:tcW w:w="9016" w:type="dxa"/>
          </w:tcPr>
          <w:p w14:paraId="66BA40AA" w14:textId="1911AF8B" w:rsidR="00660454" w:rsidRPr="00660454" w:rsidRDefault="00660454" w:rsidP="008B1BFC">
            <w:pPr>
              <w:pStyle w:val="Paragraphedeliste"/>
              <w:numPr>
                <w:ilvl w:val="0"/>
                <w:numId w:val="17"/>
              </w:numPr>
              <w:tabs>
                <w:tab w:val="left" w:pos="1365"/>
              </w:tabs>
              <w:jc w:val="both"/>
              <w:rPr>
                <w:rFonts w:ascii="Aptos" w:hAnsi="Aptos"/>
                <w:sz w:val="22"/>
              </w:rPr>
            </w:pPr>
            <w:r w:rsidRPr="00660454">
              <w:rPr>
                <w:rFonts w:ascii="Aptos" w:hAnsi="Aptos"/>
                <w:sz w:val="22"/>
              </w:rPr>
              <w:t>Mobilité coopérative intelligente, communication du véhicule avec son environnement, réduction de congestion/consommations</w:t>
            </w:r>
          </w:p>
        </w:tc>
      </w:tr>
      <w:tr w:rsidR="00690A49" w14:paraId="07F196EB" w14:textId="77777777" w:rsidTr="0004260B">
        <w:tc>
          <w:tcPr>
            <w:tcW w:w="9016" w:type="dxa"/>
            <w:shd w:val="clear" w:color="auto" w:fill="E7E6E6" w:themeFill="background2"/>
          </w:tcPr>
          <w:p w14:paraId="359158B1" w14:textId="77777777" w:rsidR="0004260B" w:rsidRDefault="0004260B" w:rsidP="0004260B">
            <w:pPr>
              <w:tabs>
                <w:tab w:val="left" w:pos="1365"/>
              </w:tabs>
              <w:jc w:val="center"/>
              <w:rPr>
                <w:rFonts w:ascii="Aptos" w:hAnsi="Aptos"/>
                <w:b/>
                <w:bCs/>
                <w:szCs w:val="24"/>
              </w:rPr>
            </w:pPr>
          </w:p>
          <w:p w14:paraId="0CB9FD5E" w14:textId="505A5C3C" w:rsidR="00690A49" w:rsidRPr="0004260B" w:rsidRDefault="008B1BFC" w:rsidP="0004260B">
            <w:pPr>
              <w:tabs>
                <w:tab w:val="left" w:pos="1365"/>
              </w:tabs>
              <w:jc w:val="center"/>
              <w:rPr>
                <w:rFonts w:ascii="Aptos" w:hAnsi="Aptos"/>
                <w:b/>
                <w:bCs/>
                <w:szCs w:val="24"/>
              </w:rPr>
            </w:pPr>
            <w:r w:rsidRPr="0004260B">
              <w:rPr>
                <w:rFonts w:ascii="Aptos" w:hAnsi="Aptos"/>
                <w:b/>
                <w:bCs/>
                <w:szCs w:val="24"/>
              </w:rPr>
              <w:t>Axe 5</w:t>
            </w:r>
          </w:p>
          <w:p w14:paraId="721BEED6" w14:textId="77777777" w:rsidR="0004260B" w:rsidRPr="0004260B" w:rsidRDefault="0004260B" w:rsidP="0004260B">
            <w:pPr>
              <w:jc w:val="center"/>
              <w:rPr>
                <w:rFonts w:ascii="Aptos" w:hAnsi="Aptos"/>
                <w:b/>
                <w:bCs/>
              </w:rPr>
            </w:pPr>
            <w:r w:rsidRPr="0004260B">
              <w:rPr>
                <w:rFonts w:ascii="Aptos" w:hAnsi="Aptos"/>
                <w:b/>
                <w:bCs/>
              </w:rPr>
              <w:t>Usages et comportements nouveaux et logistique durable</w:t>
            </w:r>
          </w:p>
          <w:p w14:paraId="14331D23" w14:textId="70E64D89" w:rsidR="008B1BFC" w:rsidRDefault="008B1BFC" w:rsidP="0018079D">
            <w:pPr>
              <w:tabs>
                <w:tab w:val="left" w:pos="1365"/>
              </w:tabs>
              <w:jc w:val="both"/>
              <w:rPr>
                <w:rFonts w:ascii="Aptos" w:hAnsi="Aptos"/>
                <w:szCs w:val="24"/>
              </w:rPr>
            </w:pPr>
          </w:p>
        </w:tc>
      </w:tr>
      <w:tr w:rsidR="00225EC8" w14:paraId="1AB57EE5" w14:textId="77777777" w:rsidTr="00CA05D4">
        <w:tc>
          <w:tcPr>
            <w:tcW w:w="9016" w:type="dxa"/>
          </w:tcPr>
          <w:p w14:paraId="5A37689F" w14:textId="5FC0DE1F" w:rsidR="00225EC8" w:rsidRPr="00225EC8" w:rsidRDefault="00225EC8" w:rsidP="00225EC8">
            <w:pPr>
              <w:pStyle w:val="Paragraphedeliste"/>
              <w:numPr>
                <w:ilvl w:val="0"/>
                <w:numId w:val="17"/>
              </w:numPr>
              <w:tabs>
                <w:tab w:val="left" w:pos="1365"/>
              </w:tabs>
              <w:jc w:val="both"/>
              <w:rPr>
                <w:rFonts w:ascii="Aptos" w:hAnsi="Aptos"/>
                <w:sz w:val="22"/>
              </w:rPr>
            </w:pPr>
            <w:r w:rsidRPr="00225EC8">
              <w:rPr>
                <w:rFonts w:ascii="Aptos" w:hAnsi="Aptos"/>
                <w:sz w:val="22"/>
              </w:rPr>
              <w:t>Logistique multimodale et résilience (ex. : Canal Seine</w:t>
            </w:r>
            <w:r w:rsidRPr="00225EC8">
              <w:rPr>
                <w:rFonts w:ascii="Cambria Math" w:hAnsi="Cambria Math" w:cs="Cambria Math"/>
                <w:sz w:val="22"/>
              </w:rPr>
              <w:t>‑</w:t>
            </w:r>
            <w:r w:rsidRPr="00225EC8">
              <w:rPr>
                <w:rFonts w:ascii="Aptos" w:hAnsi="Aptos"/>
                <w:sz w:val="22"/>
              </w:rPr>
              <w:t>Nord Europe).</w:t>
            </w:r>
          </w:p>
        </w:tc>
      </w:tr>
      <w:tr w:rsidR="00225EC8" w14:paraId="7021DF3A" w14:textId="77777777" w:rsidTr="00CA05D4">
        <w:tc>
          <w:tcPr>
            <w:tcW w:w="9016" w:type="dxa"/>
          </w:tcPr>
          <w:p w14:paraId="3FD1D695" w14:textId="051628ED" w:rsidR="00225EC8" w:rsidRPr="00225EC8" w:rsidRDefault="00225EC8" w:rsidP="00225EC8">
            <w:pPr>
              <w:pStyle w:val="Paragraphedeliste"/>
              <w:numPr>
                <w:ilvl w:val="0"/>
                <w:numId w:val="17"/>
              </w:numPr>
              <w:tabs>
                <w:tab w:val="left" w:pos="1365"/>
              </w:tabs>
              <w:jc w:val="both"/>
              <w:rPr>
                <w:rFonts w:ascii="Aptos" w:hAnsi="Aptos"/>
                <w:sz w:val="22"/>
              </w:rPr>
            </w:pPr>
            <w:r w:rsidRPr="00225EC8">
              <w:rPr>
                <w:rFonts w:ascii="Aptos" w:hAnsi="Aptos"/>
                <w:sz w:val="22"/>
              </w:rPr>
              <w:t>Évaluer les effets des infrastructures d’aménagement des voies navigables, notamment du canal Seine-Nord-Europe</w:t>
            </w:r>
          </w:p>
        </w:tc>
      </w:tr>
      <w:tr w:rsidR="00225EC8" w14:paraId="16F2992F" w14:textId="77777777" w:rsidTr="00CA05D4">
        <w:tc>
          <w:tcPr>
            <w:tcW w:w="9016" w:type="dxa"/>
          </w:tcPr>
          <w:p w14:paraId="5E7DB0C0" w14:textId="3E2CC186" w:rsidR="00225EC8" w:rsidRPr="00225EC8" w:rsidRDefault="00225EC8" w:rsidP="00225EC8">
            <w:pPr>
              <w:pStyle w:val="Paragraphedeliste"/>
              <w:numPr>
                <w:ilvl w:val="0"/>
                <w:numId w:val="17"/>
              </w:numPr>
              <w:tabs>
                <w:tab w:val="left" w:pos="1365"/>
              </w:tabs>
              <w:jc w:val="both"/>
              <w:rPr>
                <w:rFonts w:ascii="Aptos" w:hAnsi="Aptos"/>
                <w:sz w:val="22"/>
              </w:rPr>
            </w:pPr>
            <w:r w:rsidRPr="00225EC8">
              <w:rPr>
                <w:rFonts w:ascii="Aptos" w:hAnsi="Aptos"/>
                <w:sz w:val="22"/>
              </w:rPr>
              <w:t>Développer des éléments de perceptions (matériel/logiciel) pour la détection de l’état des moyens de transport comme la détection des obstacles, la mesure de la qualité de la route ou la détection de la défaillance du système d'amortissement ou du moteur.</w:t>
            </w:r>
          </w:p>
        </w:tc>
      </w:tr>
      <w:tr w:rsidR="00225EC8" w14:paraId="2627B770" w14:textId="77777777" w:rsidTr="00CA05D4">
        <w:tc>
          <w:tcPr>
            <w:tcW w:w="9016" w:type="dxa"/>
          </w:tcPr>
          <w:p w14:paraId="73EB54F9" w14:textId="5608F8B6" w:rsidR="00225EC8" w:rsidRPr="00225EC8" w:rsidRDefault="00225EC8" w:rsidP="00225EC8">
            <w:pPr>
              <w:pStyle w:val="Paragraphedeliste"/>
              <w:numPr>
                <w:ilvl w:val="0"/>
                <w:numId w:val="17"/>
              </w:numPr>
              <w:tabs>
                <w:tab w:val="left" w:pos="1365"/>
              </w:tabs>
              <w:jc w:val="both"/>
              <w:rPr>
                <w:rFonts w:ascii="Aptos" w:hAnsi="Aptos"/>
                <w:sz w:val="22"/>
              </w:rPr>
            </w:pPr>
            <w:r w:rsidRPr="00225EC8">
              <w:rPr>
                <w:rFonts w:ascii="Aptos" w:hAnsi="Aptos"/>
                <w:sz w:val="22"/>
              </w:rPr>
              <w:t xml:space="preserve">Développer la mobilité coopérative intelligente pour réduire les embouteillages et les consommations énergétiques dans les zones urbaines denses  </w:t>
            </w:r>
          </w:p>
        </w:tc>
      </w:tr>
      <w:tr w:rsidR="00225EC8" w14:paraId="2AEFD914" w14:textId="77777777" w:rsidTr="00CA05D4">
        <w:tc>
          <w:tcPr>
            <w:tcW w:w="9016" w:type="dxa"/>
          </w:tcPr>
          <w:p w14:paraId="5CB51B94" w14:textId="313A3F73" w:rsidR="00225EC8" w:rsidRPr="00225EC8" w:rsidRDefault="00225EC8" w:rsidP="00225EC8">
            <w:pPr>
              <w:pStyle w:val="Paragraphedeliste"/>
              <w:numPr>
                <w:ilvl w:val="0"/>
                <w:numId w:val="17"/>
              </w:numPr>
              <w:tabs>
                <w:tab w:val="left" w:pos="1365"/>
              </w:tabs>
              <w:jc w:val="both"/>
              <w:rPr>
                <w:rFonts w:ascii="Aptos" w:hAnsi="Aptos"/>
                <w:sz w:val="22"/>
              </w:rPr>
            </w:pPr>
            <w:r w:rsidRPr="00225EC8">
              <w:rPr>
                <w:rFonts w:ascii="Aptos" w:hAnsi="Aptos"/>
                <w:sz w:val="22"/>
              </w:rPr>
              <w:t>Imaginer des technologies et nouveaux modèles économiques pour satisfaire les besoins réciproques de ROI et d’accessibilité en intégrant le pouvoir d’achat</w:t>
            </w:r>
          </w:p>
        </w:tc>
      </w:tr>
    </w:tbl>
    <w:p w14:paraId="5477825E" w14:textId="77777777" w:rsidR="0018079D" w:rsidRPr="00E406FB" w:rsidRDefault="0018079D" w:rsidP="0018079D">
      <w:pPr>
        <w:tabs>
          <w:tab w:val="left" w:pos="1365"/>
        </w:tabs>
        <w:jc w:val="both"/>
        <w:rPr>
          <w:rFonts w:ascii="Aptos" w:hAnsi="Aptos"/>
          <w:szCs w:val="24"/>
        </w:rPr>
      </w:pPr>
    </w:p>
    <w:sectPr w:rsidR="0018079D" w:rsidRPr="00E406FB" w:rsidSect="008F3572">
      <w:headerReference w:type="default" r:id="rId9"/>
      <w:footerReference w:type="default" r:id="rId10"/>
      <w:pgSz w:w="11906" w:h="16838"/>
      <w:pgMar w:top="1080" w:right="1440" w:bottom="108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8C6FB" w14:textId="77777777" w:rsidR="00DD7541" w:rsidRDefault="00DD7541" w:rsidP="004A1D52">
      <w:pPr>
        <w:spacing w:line="240" w:lineRule="auto"/>
      </w:pPr>
      <w:r>
        <w:separator/>
      </w:r>
    </w:p>
  </w:endnote>
  <w:endnote w:type="continuationSeparator" w:id="0">
    <w:p w14:paraId="7F889A74" w14:textId="77777777" w:rsidR="00DD7541" w:rsidRDefault="00DD7541" w:rsidP="004A1D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ACFF"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sz w:val="20"/>
        <w:szCs w:val="20"/>
      </w:rPr>
      <w:id w:val="1999385681"/>
      <w:docPartObj>
        <w:docPartGallery w:val="Page Numbers (Bottom of Page)"/>
        <w:docPartUnique/>
      </w:docPartObj>
    </w:sdtPr>
    <w:sdtEndPr/>
    <w:sdtContent>
      <w:sdt>
        <w:sdtPr>
          <w:rPr>
            <w:rFonts w:ascii="Aptos" w:hAnsi="Aptos"/>
            <w:sz w:val="20"/>
            <w:szCs w:val="20"/>
          </w:rPr>
          <w:id w:val="-1769616900"/>
          <w:docPartObj>
            <w:docPartGallery w:val="Page Numbers (Top of Page)"/>
            <w:docPartUnique/>
          </w:docPartObj>
        </w:sdtPr>
        <w:sdtEndPr/>
        <w:sdtContent>
          <w:p w14:paraId="6CD76D94" w14:textId="6A3AF79A" w:rsidR="00F32ABB" w:rsidRPr="00AC3184" w:rsidRDefault="00AC3184" w:rsidP="00AC3184">
            <w:pPr>
              <w:pStyle w:val="Pieddepage"/>
              <w:jc w:val="right"/>
              <w:rPr>
                <w:rFonts w:ascii="Aptos" w:hAnsi="Aptos"/>
                <w:sz w:val="20"/>
                <w:szCs w:val="20"/>
              </w:rPr>
            </w:pPr>
            <w:r w:rsidRPr="00BA0AD5">
              <w:rPr>
                <w:rFonts w:ascii="Aptos" w:hAnsi="Aptos"/>
                <w:b/>
                <w:bCs/>
                <w:sz w:val="20"/>
                <w:szCs w:val="20"/>
              </w:rPr>
              <w:t>DOCUMENT DE TRAVAIL</w:t>
            </w:r>
            <w:r w:rsidR="00BA0AD5" w:rsidRPr="00BA0AD5">
              <w:rPr>
                <w:rFonts w:ascii="Aptos" w:hAnsi="Aptos"/>
                <w:b/>
                <w:bCs/>
                <w:sz w:val="20"/>
                <w:szCs w:val="20"/>
              </w:rPr>
              <w:t xml:space="preserve">     </w:t>
            </w:r>
            <w:r w:rsidR="00BA0AD5">
              <w:rPr>
                <w:rFonts w:ascii="Aptos" w:hAnsi="Aptos"/>
                <w:sz w:val="20"/>
                <w:szCs w:val="20"/>
              </w:rPr>
              <w:t xml:space="preserve">                                                                            </w:t>
            </w:r>
            <w:r w:rsidR="00BA0AD5" w:rsidRPr="00BA0AD5">
              <w:rPr>
                <w:rFonts w:ascii="Aptos" w:hAnsi="Aptos"/>
                <w:sz w:val="20"/>
                <w:szCs w:val="20"/>
              </w:rPr>
              <w:t xml:space="preserve">                                                             </w:t>
            </w:r>
            <w:r w:rsidRPr="00AC3184">
              <w:rPr>
                <w:rFonts w:ascii="Aptos" w:hAnsi="Aptos"/>
                <w:sz w:val="20"/>
                <w:szCs w:val="20"/>
              </w:rPr>
              <w:t>Page</w:t>
            </w:r>
            <w:r w:rsidR="00C05D94">
              <w:rPr>
                <w:rFonts w:ascii="Aptos" w:hAnsi="Aptos"/>
                <w:sz w:val="20"/>
                <w:szCs w:val="20"/>
              </w:rPr>
              <w:t>4</w:t>
            </w:r>
            <w:r w:rsidRPr="00AC3184">
              <w:rPr>
                <w:rFonts w:ascii="Aptos" w:hAnsi="Aptos"/>
                <w:sz w:val="20"/>
                <w:szCs w:val="20"/>
              </w:rPr>
              <w:t xml:space="preserve"> sur </w:t>
            </w:r>
            <w:r w:rsidRPr="00AC3184">
              <w:rPr>
                <w:rFonts w:ascii="Aptos" w:hAnsi="Aptos"/>
                <w:sz w:val="20"/>
                <w:szCs w:val="20"/>
              </w:rPr>
              <w:fldChar w:fldCharType="begin"/>
            </w:r>
            <w:r w:rsidRPr="00AC3184">
              <w:rPr>
                <w:rFonts w:ascii="Aptos" w:hAnsi="Aptos"/>
                <w:sz w:val="20"/>
                <w:szCs w:val="20"/>
              </w:rPr>
              <w:instrText>NUMPAGES</w:instrText>
            </w:r>
            <w:r w:rsidRPr="00AC3184">
              <w:rPr>
                <w:rFonts w:ascii="Aptos" w:hAnsi="Aptos"/>
                <w:sz w:val="20"/>
                <w:szCs w:val="20"/>
              </w:rPr>
              <w:fldChar w:fldCharType="separate"/>
            </w:r>
            <w:r w:rsidRPr="00AC3184">
              <w:rPr>
                <w:rFonts w:ascii="Aptos" w:hAnsi="Aptos"/>
                <w:sz w:val="20"/>
                <w:szCs w:val="20"/>
              </w:rPr>
              <w:t>2</w:t>
            </w:r>
            <w:r w:rsidRPr="00AC3184">
              <w:rPr>
                <w:rFonts w:ascii="Aptos" w:hAnsi="Apto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5F91E" w14:textId="77777777" w:rsidR="00DD7541" w:rsidRDefault="00DD7541" w:rsidP="004A1D52">
      <w:pPr>
        <w:spacing w:line="240" w:lineRule="auto"/>
      </w:pPr>
      <w:r>
        <w:separator/>
      </w:r>
    </w:p>
  </w:footnote>
  <w:footnote w:type="continuationSeparator" w:id="0">
    <w:p w14:paraId="3C6352EA" w14:textId="77777777" w:rsidR="00DD7541" w:rsidRDefault="00DD7541" w:rsidP="004A1D5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98FFD" w14:textId="4207AD2C" w:rsidR="002E0E56" w:rsidRPr="00944FDC" w:rsidRDefault="00E65D00" w:rsidP="00E65D00">
    <w:pPr>
      <w:jc w:val="center"/>
      <w:rPr>
        <w:rFonts w:ascii="Aptos" w:hAnsi="Aptos"/>
        <w:bCs/>
        <w:szCs w:val="24"/>
      </w:rPr>
    </w:pPr>
    <w:r w:rsidRPr="00944FDC">
      <w:rPr>
        <w:rFonts w:ascii="Aptos" w:hAnsi="Aptos"/>
        <w:bCs/>
        <w:szCs w:val="24"/>
      </w:rPr>
      <w:t>FORMULAIRE A.M.I « </w:t>
    </w:r>
    <w:r w:rsidRPr="00944FDC">
      <w:rPr>
        <w:rFonts w:ascii="Aptos" w:hAnsi="Aptos" w:cs="Arial"/>
        <w:bCs/>
        <w:szCs w:val="24"/>
      </w:rPr>
      <w:t>Électricité &amp; Mobilités »</w:t>
    </w:r>
  </w:p>
  <w:p w14:paraId="7F00673F" w14:textId="77777777" w:rsidR="00F32ABB" w:rsidRPr="00C70CFA" w:rsidRDefault="00F32ABB" w:rsidP="00C70CFA">
    <w:pPr>
      <w:pStyle w:val="En-tte"/>
      <w:jc w:val="center"/>
      <w:rPr>
        <w:rFonts w:ascii="Arial" w:hAnsi="Arial" w:cs="Arial"/>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4EC104A"/>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5F779F"/>
    <w:multiLevelType w:val="hybridMultilevel"/>
    <w:tmpl w:val="C018060C"/>
    <w:lvl w:ilvl="0" w:tplc="E2B839D6">
      <w:start w:val="100"/>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836CD2"/>
    <w:multiLevelType w:val="hybridMultilevel"/>
    <w:tmpl w:val="74BCBD56"/>
    <w:lvl w:ilvl="0" w:tplc="F538ECA8">
      <w:start w:val="28"/>
      <w:numFmt w:val="bullet"/>
      <w:lvlText w:val="-"/>
      <w:lvlJc w:val="left"/>
      <w:pPr>
        <w:ind w:left="660" w:hanging="360"/>
      </w:pPr>
      <w:rPr>
        <w:rFonts w:ascii="Arial" w:eastAsiaTheme="minorHAnsi" w:hAnsi="Arial" w:cs="Arial" w:hint="default"/>
      </w:rPr>
    </w:lvl>
    <w:lvl w:ilvl="1" w:tplc="040C0003" w:tentative="1">
      <w:start w:val="1"/>
      <w:numFmt w:val="bullet"/>
      <w:lvlText w:val="o"/>
      <w:lvlJc w:val="left"/>
      <w:pPr>
        <w:ind w:left="1380" w:hanging="360"/>
      </w:pPr>
      <w:rPr>
        <w:rFonts w:ascii="Courier New" w:hAnsi="Courier New" w:cs="Courier New" w:hint="default"/>
      </w:rPr>
    </w:lvl>
    <w:lvl w:ilvl="2" w:tplc="040C0005" w:tentative="1">
      <w:start w:val="1"/>
      <w:numFmt w:val="bullet"/>
      <w:lvlText w:val=""/>
      <w:lvlJc w:val="left"/>
      <w:pPr>
        <w:ind w:left="2100" w:hanging="360"/>
      </w:pPr>
      <w:rPr>
        <w:rFonts w:ascii="Wingdings" w:hAnsi="Wingdings" w:hint="default"/>
      </w:rPr>
    </w:lvl>
    <w:lvl w:ilvl="3" w:tplc="040C0001" w:tentative="1">
      <w:start w:val="1"/>
      <w:numFmt w:val="bullet"/>
      <w:lvlText w:val=""/>
      <w:lvlJc w:val="left"/>
      <w:pPr>
        <w:ind w:left="2820" w:hanging="360"/>
      </w:pPr>
      <w:rPr>
        <w:rFonts w:ascii="Symbol" w:hAnsi="Symbol" w:hint="default"/>
      </w:rPr>
    </w:lvl>
    <w:lvl w:ilvl="4" w:tplc="040C0003" w:tentative="1">
      <w:start w:val="1"/>
      <w:numFmt w:val="bullet"/>
      <w:lvlText w:val="o"/>
      <w:lvlJc w:val="left"/>
      <w:pPr>
        <w:ind w:left="3540" w:hanging="360"/>
      </w:pPr>
      <w:rPr>
        <w:rFonts w:ascii="Courier New" w:hAnsi="Courier New" w:cs="Courier New" w:hint="default"/>
      </w:rPr>
    </w:lvl>
    <w:lvl w:ilvl="5" w:tplc="040C0005" w:tentative="1">
      <w:start w:val="1"/>
      <w:numFmt w:val="bullet"/>
      <w:lvlText w:val=""/>
      <w:lvlJc w:val="left"/>
      <w:pPr>
        <w:ind w:left="4260" w:hanging="360"/>
      </w:pPr>
      <w:rPr>
        <w:rFonts w:ascii="Wingdings" w:hAnsi="Wingdings" w:hint="default"/>
      </w:rPr>
    </w:lvl>
    <w:lvl w:ilvl="6" w:tplc="040C0001" w:tentative="1">
      <w:start w:val="1"/>
      <w:numFmt w:val="bullet"/>
      <w:lvlText w:val=""/>
      <w:lvlJc w:val="left"/>
      <w:pPr>
        <w:ind w:left="4980" w:hanging="360"/>
      </w:pPr>
      <w:rPr>
        <w:rFonts w:ascii="Symbol" w:hAnsi="Symbol" w:hint="default"/>
      </w:rPr>
    </w:lvl>
    <w:lvl w:ilvl="7" w:tplc="040C0003" w:tentative="1">
      <w:start w:val="1"/>
      <w:numFmt w:val="bullet"/>
      <w:lvlText w:val="o"/>
      <w:lvlJc w:val="left"/>
      <w:pPr>
        <w:ind w:left="5700" w:hanging="360"/>
      </w:pPr>
      <w:rPr>
        <w:rFonts w:ascii="Courier New" w:hAnsi="Courier New" w:cs="Courier New" w:hint="default"/>
      </w:rPr>
    </w:lvl>
    <w:lvl w:ilvl="8" w:tplc="040C0005" w:tentative="1">
      <w:start w:val="1"/>
      <w:numFmt w:val="bullet"/>
      <w:lvlText w:val=""/>
      <w:lvlJc w:val="left"/>
      <w:pPr>
        <w:ind w:left="6420" w:hanging="360"/>
      </w:pPr>
      <w:rPr>
        <w:rFonts w:ascii="Wingdings" w:hAnsi="Wingdings" w:hint="default"/>
      </w:rPr>
    </w:lvl>
  </w:abstractNum>
  <w:abstractNum w:abstractNumId="3" w15:restartNumberingAfterBreak="0">
    <w:nsid w:val="14CB7272"/>
    <w:multiLevelType w:val="hybridMultilevel"/>
    <w:tmpl w:val="DC9CF34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4260EB7"/>
    <w:multiLevelType w:val="hybridMultilevel"/>
    <w:tmpl w:val="6BBC77B4"/>
    <w:lvl w:ilvl="0" w:tplc="EFE254A6">
      <w:start w:val="1"/>
      <w:numFmt w:val="decimal"/>
      <w:lvlText w:val="%1."/>
      <w:lvlJc w:val="left"/>
      <w:pPr>
        <w:ind w:left="720" w:hanging="360"/>
      </w:pPr>
      <w:rPr>
        <w:rFonts w:ascii="Aptos" w:hAnsi="Aptos"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53B1045"/>
    <w:multiLevelType w:val="hybridMultilevel"/>
    <w:tmpl w:val="1662EFAE"/>
    <w:lvl w:ilvl="0" w:tplc="3C8E93B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E41162"/>
    <w:multiLevelType w:val="hybridMultilevel"/>
    <w:tmpl w:val="D452E572"/>
    <w:lvl w:ilvl="0" w:tplc="8A0460E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C1744A"/>
    <w:multiLevelType w:val="hybridMultilevel"/>
    <w:tmpl w:val="0CFECF3C"/>
    <w:lvl w:ilvl="0" w:tplc="975C3EBC">
      <w:start w:val="1"/>
      <w:numFmt w:val="decimal"/>
      <w:lvlText w:val="%1."/>
      <w:lvlJc w:val="left"/>
      <w:pPr>
        <w:ind w:left="720" w:hanging="360"/>
      </w:pPr>
      <w:rPr>
        <w:rFonts w:ascii="Aptos" w:hAnsi="Aptos"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5DF6D7C"/>
    <w:multiLevelType w:val="hybridMultilevel"/>
    <w:tmpl w:val="FAC28D52"/>
    <w:lvl w:ilvl="0" w:tplc="7A72DC0A">
      <w:start w:val="1"/>
      <w:numFmt w:val="bullet"/>
      <w:lvlText w:val="□"/>
      <w:lvlJc w:val="left"/>
      <w:pPr>
        <w:ind w:left="720"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69E1337"/>
    <w:multiLevelType w:val="hybridMultilevel"/>
    <w:tmpl w:val="894E109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8280621"/>
    <w:multiLevelType w:val="hybridMultilevel"/>
    <w:tmpl w:val="95DED826"/>
    <w:lvl w:ilvl="0" w:tplc="7A72DC0A">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A686E14"/>
    <w:multiLevelType w:val="hybridMultilevel"/>
    <w:tmpl w:val="7C3697B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79F54FA"/>
    <w:multiLevelType w:val="hybridMultilevel"/>
    <w:tmpl w:val="EFC28D60"/>
    <w:lvl w:ilvl="0" w:tplc="054C9E4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86B49CD"/>
    <w:multiLevelType w:val="hybridMultilevel"/>
    <w:tmpl w:val="24CC1B0A"/>
    <w:lvl w:ilvl="0" w:tplc="9536C82E">
      <w:start w:val="1"/>
      <w:numFmt w:val="decimal"/>
      <w:lvlText w:val="%1."/>
      <w:lvlJc w:val="left"/>
      <w:pPr>
        <w:ind w:left="720" w:hanging="360"/>
      </w:pPr>
      <w:rPr>
        <w:rFonts w:ascii="Aptos" w:hAnsi="Aptos"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8CD7F8D"/>
    <w:multiLevelType w:val="hybridMultilevel"/>
    <w:tmpl w:val="9766C63C"/>
    <w:lvl w:ilvl="0" w:tplc="846ED996">
      <w:start w:val="1"/>
      <w:numFmt w:val="decimal"/>
      <w:lvlText w:val="%1."/>
      <w:lvlJc w:val="left"/>
      <w:pPr>
        <w:ind w:left="720" w:hanging="360"/>
      </w:pPr>
      <w:rPr>
        <w:rFonts w:ascii="Aptos" w:hAnsi="Aptos"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C6559A0"/>
    <w:multiLevelType w:val="hybridMultilevel"/>
    <w:tmpl w:val="508C762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DB81CDF"/>
    <w:multiLevelType w:val="hybridMultilevel"/>
    <w:tmpl w:val="7638CB3E"/>
    <w:lvl w:ilvl="0" w:tplc="BA04D2A6">
      <w:start w:val="1"/>
      <w:numFmt w:val="decimal"/>
      <w:lvlText w:val="%1."/>
      <w:lvlJc w:val="left"/>
      <w:pPr>
        <w:ind w:left="720" w:hanging="360"/>
      </w:pPr>
      <w:rPr>
        <w:rFonts w:ascii="Aptos" w:hAnsi="Aptos"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F3E1F98"/>
    <w:multiLevelType w:val="hybridMultilevel"/>
    <w:tmpl w:val="C49C2530"/>
    <w:lvl w:ilvl="0" w:tplc="AD646CE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F517022"/>
    <w:multiLevelType w:val="hybridMultilevel"/>
    <w:tmpl w:val="894E109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A202559"/>
    <w:multiLevelType w:val="hybridMultilevel"/>
    <w:tmpl w:val="57C21FB0"/>
    <w:lvl w:ilvl="0" w:tplc="41F4824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D175FCF"/>
    <w:multiLevelType w:val="hybridMultilevel"/>
    <w:tmpl w:val="325C6118"/>
    <w:lvl w:ilvl="0" w:tplc="4112ABFA">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1" w15:restartNumberingAfterBreak="0">
    <w:nsid w:val="705A73AA"/>
    <w:multiLevelType w:val="hybridMultilevel"/>
    <w:tmpl w:val="D7428F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DD05D9A"/>
    <w:multiLevelType w:val="hybridMultilevel"/>
    <w:tmpl w:val="5462C6AC"/>
    <w:lvl w:ilvl="0" w:tplc="98F0DCB8">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06018145">
    <w:abstractNumId w:val="19"/>
  </w:num>
  <w:num w:numId="2" w16cid:durableId="1154494176">
    <w:abstractNumId w:val="5"/>
  </w:num>
  <w:num w:numId="3" w16cid:durableId="886532462">
    <w:abstractNumId w:val="12"/>
  </w:num>
  <w:num w:numId="4" w16cid:durableId="584654171">
    <w:abstractNumId w:val="3"/>
  </w:num>
  <w:num w:numId="5" w16cid:durableId="826747404">
    <w:abstractNumId w:val="18"/>
  </w:num>
  <w:num w:numId="6" w16cid:durableId="1703360783">
    <w:abstractNumId w:val="22"/>
  </w:num>
  <w:num w:numId="7" w16cid:durableId="598831541">
    <w:abstractNumId w:val="17"/>
  </w:num>
  <w:num w:numId="8" w16cid:durableId="1562908423">
    <w:abstractNumId w:val="6"/>
  </w:num>
  <w:num w:numId="9" w16cid:durableId="1154492557">
    <w:abstractNumId w:val="2"/>
  </w:num>
  <w:num w:numId="10" w16cid:durableId="436104366">
    <w:abstractNumId w:val="1"/>
  </w:num>
  <w:num w:numId="11" w16cid:durableId="457532419">
    <w:abstractNumId w:val="20"/>
  </w:num>
  <w:num w:numId="12" w16cid:durableId="1322347475">
    <w:abstractNumId w:val="9"/>
  </w:num>
  <w:num w:numId="13" w16cid:durableId="280840584">
    <w:abstractNumId w:val="21"/>
  </w:num>
  <w:num w:numId="14" w16cid:durableId="163739843">
    <w:abstractNumId w:val="8"/>
  </w:num>
  <w:num w:numId="15" w16cid:durableId="1776514032">
    <w:abstractNumId w:val="10"/>
  </w:num>
  <w:num w:numId="16" w16cid:durableId="738870093">
    <w:abstractNumId w:val="15"/>
  </w:num>
  <w:num w:numId="17" w16cid:durableId="1372729853">
    <w:abstractNumId w:val="14"/>
  </w:num>
  <w:num w:numId="18" w16cid:durableId="585191222">
    <w:abstractNumId w:val="13"/>
  </w:num>
  <w:num w:numId="19" w16cid:durableId="596912131">
    <w:abstractNumId w:val="7"/>
  </w:num>
  <w:num w:numId="20" w16cid:durableId="1750493321">
    <w:abstractNumId w:val="16"/>
  </w:num>
  <w:num w:numId="21" w16cid:durableId="546570349">
    <w:abstractNumId w:val="0"/>
  </w:num>
  <w:num w:numId="22" w16cid:durableId="881939704">
    <w:abstractNumId w:val="11"/>
  </w:num>
  <w:num w:numId="23" w16cid:durableId="20131408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942"/>
    <w:rsid w:val="00000AFC"/>
    <w:rsid w:val="0001776C"/>
    <w:rsid w:val="00024AEA"/>
    <w:rsid w:val="00031A62"/>
    <w:rsid w:val="00035543"/>
    <w:rsid w:val="0004260B"/>
    <w:rsid w:val="00056204"/>
    <w:rsid w:val="00061AE7"/>
    <w:rsid w:val="0007242E"/>
    <w:rsid w:val="00073CBA"/>
    <w:rsid w:val="00075A35"/>
    <w:rsid w:val="000861CF"/>
    <w:rsid w:val="0008744E"/>
    <w:rsid w:val="000A0C2C"/>
    <w:rsid w:val="000A15DB"/>
    <w:rsid w:val="000B2A94"/>
    <w:rsid w:val="000B3832"/>
    <w:rsid w:val="000C0CA1"/>
    <w:rsid w:val="000C32C2"/>
    <w:rsid w:val="000C6292"/>
    <w:rsid w:val="000E069D"/>
    <w:rsid w:val="000E4487"/>
    <w:rsid w:val="00104428"/>
    <w:rsid w:val="00111DAA"/>
    <w:rsid w:val="00112217"/>
    <w:rsid w:val="001156D5"/>
    <w:rsid w:val="00127BB6"/>
    <w:rsid w:val="00135A1F"/>
    <w:rsid w:val="00145B40"/>
    <w:rsid w:val="001501E1"/>
    <w:rsid w:val="001607F1"/>
    <w:rsid w:val="0017656B"/>
    <w:rsid w:val="0018079D"/>
    <w:rsid w:val="00196BA8"/>
    <w:rsid w:val="001974CA"/>
    <w:rsid w:val="001A6614"/>
    <w:rsid w:val="001C3E5A"/>
    <w:rsid w:val="001D7970"/>
    <w:rsid w:val="001E4313"/>
    <w:rsid w:val="001F01CE"/>
    <w:rsid w:val="002027D7"/>
    <w:rsid w:val="00205232"/>
    <w:rsid w:val="00213B82"/>
    <w:rsid w:val="00216F78"/>
    <w:rsid w:val="00223F6F"/>
    <w:rsid w:val="00225E21"/>
    <w:rsid w:val="00225EC8"/>
    <w:rsid w:val="00244B6C"/>
    <w:rsid w:val="00251238"/>
    <w:rsid w:val="002636FF"/>
    <w:rsid w:val="00263DB0"/>
    <w:rsid w:val="0026611B"/>
    <w:rsid w:val="00274208"/>
    <w:rsid w:val="002917A6"/>
    <w:rsid w:val="002933A7"/>
    <w:rsid w:val="00293697"/>
    <w:rsid w:val="00295BD3"/>
    <w:rsid w:val="002A1094"/>
    <w:rsid w:val="002B5038"/>
    <w:rsid w:val="002B6E66"/>
    <w:rsid w:val="002D0E63"/>
    <w:rsid w:val="002E0E56"/>
    <w:rsid w:val="002E443F"/>
    <w:rsid w:val="002F12D1"/>
    <w:rsid w:val="002F7DC4"/>
    <w:rsid w:val="00312355"/>
    <w:rsid w:val="00315530"/>
    <w:rsid w:val="0031640E"/>
    <w:rsid w:val="00322C2F"/>
    <w:rsid w:val="003237CB"/>
    <w:rsid w:val="00325581"/>
    <w:rsid w:val="00330480"/>
    <w:rsid w:val="00332B30"/>
    <w:rsid w:val="00347CE4"/>
    <w:rsid w:val="003504A5"/>
    <w:rsid w:val="0035428F"/>
    <w:rsid w:val="003646E8"/>
    <w:rsid w:val="00374DA4"/>
    <w:rsid w:val="00384AEA"/>
    <w:rsid w:val="00393D04"/>
    <w:rsid w:val="003A75BD"/>
    <w:rsid w:val="003C1BA0"/>
    <w:rsid w:val="003D09B4"/>
    <w:rsid w:val="003D0AFB"/>
    <w:rsid w:val="003D2819"/>
    <w:rsid w:val="003E74A0"/>
    <w:rsid w:val="003F0648"/>
    <w:rsid w:val="00430A8C"/>
    <w:rsid w:val="00433DBB"/>
    <w:rsid w:val="004428F6"/>
    <w:rsid w:val="0046259F"/>
    <w:rsid w:val="00462C1D"/>
    <w:rsid w:val="004672BE"/>
    <w:rsid w:val="004738C5"/>
    <w:rsid w:val="004808B6"/>
    <w:rsid w:val="004830BB"/>
    <w:rsid w:val="004862C6"/>
    <w:rsid w:val="004902F3"/>
    <w:rsid w:val="00495624"/>
    <w:rsid w:val="004A1D52"/>
    <w:rsid w:val="004A4C91"/>
    <w:rsid w:val="004A5263"/>
    <w:rsid w:val="004C2BD8"/>
    <w:rsid w:val="004C7DB4"/>
    <w:rsid w:val="004E5C3E"/>
    <w:rsid w:val="004E72C7"/>
    <w:rsid w:val="004F0A77"/>
    <w:rsid w:val="004F3506"/>
    <w:rsid w:val="004F452C"/>
    <w:rsid w:val="004F5B7E"/>
    <w:rsid w:val="004F77C9"/>
    <w:rsid w:val="00503F43"/>
    <w:rsid w:val="00505CC8"/>
    <w:rsid w:val="00527403"/>
    <w:rsid w:val="00531107"/>
    <w:rsid w:val="00542B0E"/>
    <w:rsid w:val="0054422F"/>
    <w:rsid w:val="0055588C"/>
    <w:rsid w:val="00560378"/>
    <w:rsid w:val="00561880"/>
    <w:rsid w:val="005716DF"/>
    <w:rsid w:val="00593306"/>
    <w:rsid w:val="00594D4D"/>
    <w:rsid w:val="005A2C35"/>
    <w:rsid w:val="005C1838"/>
    <w:rsid w:val="005C4BC4"/>
    <w:rsid w:val="005D21BC"/>
    <w:rsid w:val="005F0A3C"/>
    <w:rsid w:val="005F3EC2"/>
    <w:rsid w:val="005F4897"/>
    <w:rsid w:val="005F62DA"/>
    <w:rsid w:val="00600819"/>
    <w:rsid w:val="00600ED4"/>
    <w:rsid w:val="00602551"/>
    <w:rsid w:val="00605BCE"/>
    <w:rsid w:val="00630121"/>
    <w:rsid w:val="00633FF4"/>
    <w:rsid w:val="00654511"/>
    <w:rsid w:val="00656542"/>
    <w:rsid w:val="00656D1F"/>
    <w:rsid w:val="00660454"/>
    <w:rsid w:val="006672A9"/>
    <w:rsid w:val="0066786C"/>
    <w:rsid w:val="006759A0"/>
    <w:rsid w:val="00682924"/>
    <w:rsid w:val="00690A49"/>
    <w:rsid w:val="00693D15"/>
    <w:rsid w:val="006A064C"/>
    <w:rsid w:val="006A18D7"/>
    <w:rsid w:val="006A56B0"/>
    <w:rsid w:val="006B6C94"/>
    <w:rsid w:val="006B774B"/>
    <w:rsid w:val="006C1BFD"/>
    <w:rsid w:val="006C6335"/>
    <w:rsid w:val="006D062F"/>
    <w:rsid w:val="006D4DB8"/>
    <w:rsid w:val="006D71C1"/>
    <w:rsid w:val="006D7F79"/>
    <w:rsid w:val="007029CD"/>
    <w:rsid w:val="007116C5"/>
    <w:rsid w:val="00711DA6"/>
    <w:rsid w:val="007129A7"/>
    <w:rsid w:val="00714975"/>
    <w:rsid w:val="007211C2"/>
    <w:rsid w:val="0073369C"/>
    <w:rsid w:val="00737FCE"/>
    <w:rsid w:val="00742EA6"/>
    <w:rsid w:val="007622FF"/>
    <w:rsid w:val="00762AC0"/>
    <w:rsid w:val="00797D52"/>
    <w:rsid w:val="007B1E85"/>
    <w:rsid w:val="007B51C6"/>
    <w:rsid w:val="007B5549"/>
    <w:rsid w:val="007B5605"/>
    <w:rsid w:val="007B68FB"/>
    <w:rsid w:val="007C55CE"/>
    <w:rsid w:val="007E4726"/>
    <w:rsid w:val="007F23EF"/>
    <w:rsid w:val="008002D0"/>
    <w:rsid w:val="00801ECC"/>
    <w:rsid w:val="00816071"/>
    <w:rsid w:val="00821300"/>
    <w:rsid w:val="008234B9"/>
    <w:rsid w:val="00823AA1"/>
    <w:rsid w:val="00823DD2"/>
    <w:rsid w:val="00831474"/>
    <w:rsid w:val="00832F20"/>
    <w:rsid w:val="00833A73"/>
    <w:rsid w:val="00834FC6"/>
    <w:rsid w:val="00837B34"/>
    <w:rsid w:val="008450DD"/>
    <w:rsid w:val="008544EC"/>
    <w:rsid w:val="00865CE3"/>
    <w:rsid w:val="00874B1C"/>
    <w:rsid w:val="00886A95"/>
    <w:rsid w:val="00893FB3"/>
    <w:rsid w:val="00896177"/>
    <w:rsid w:val="0089631F"/>
    <w:rsid w:val="008B1BFC"/>
    <w:rsid w:val="008C0347"/>
    <w:rsid w:val="008D6FEB"/>
    <w:rsid w:val="008E1956"/>
    <w:rsid w:val="008E223C"/>
    <w:rsid w:val="008E3AEE"/>
    <w:rsid w:val="008F04F9"/>
    <w:rsid w:val="008F108C"/>
    <w:rsid w:val="008F3572"/>
    <w:rsid w:val="0090408D"/>
    <w:rsid w:val="009059C1"/>
    <w:rsid w:val="009077EE"/>
    <w:rsid w:val="009119C5"/>
    <w:rsid w:val="00911B96"/>
    <w:rsid w:val="00914CA9"/>
    <w:rsid w:val="009167DB"/>
    <w:rsid w:val="00920BD8"/>
    <w:rsid w:val="00927312"/>
    <w:rsid w:val="00931AEC"/>
    <w:rsid w:val="00944FDC"/>
    <w:rsid w:val="009554CC"/>
    <w:rsid w:val="009564EE"/>
    <w:rsid w:val="00960897"/>
    <w:rsid w:val="00964CBF"/>
    <w:rsid w:val="00976CE4"/>
    <w:rsid w:val="00981248"/>
    <w:rsid w:val="00992976"/>
    <w:rsid w:val="009A21A8"/>
    <w:rsid w:val="009A27F1"/>
    <w:rsid w:val="009A5459"/>
    <w:rsid w:val="009A6A3F"/>
    <w:rsid w:val="009B1B2F"/>
    <w:rsid w:val="009C3951"/>
    <w:rsid w:val="009D1724"/>
    <w:rsid w:val="009D191B"/>
    <w:rsid w:val="009D544E"/>
    <w:rsid w:val="009E39FD"/>
    <w:rsid w:val="009E756E"/>
    <w:rsid w:val="00A05031"/>
    <w:rsid w:val="00A17942"/>
    <w:rsid w:val="00A23957"/>
    <w:rsid w:val="00A31BE5"/>
    <w:rsid w:val="00A441B4"/>
    <w:rsid w:val="00A67017"/>
    <w:rsid w:val="00A73614"/>
    <w:rsid w:val="00A90F56"/>
    <w:rsid w:val="00A922D1"/>
    <w:rsid w:val="00AC239D"/>
    <w:rsid w:val="00AC3184"/>
    <w:rsid w:val="00AC4F99"/>
    <w:rsid w:val="00AC6E76"/>
    <w:rsid w:val="00AF5975"/>
    <w:rsid w:val="00B13E97"/>
    <w:rsid w:val="00B31406"/>
    <w:rsid w:val="00B34964"/>
    <w:rsid w:val="00B46F9C"/>
    <w:rsid w:val="00B53CC8"/>
    <w:rsid w:val="00B634F4"/>
    <w:rsid w:val="00B71ED4"/>
    <w:rsid w:val="00B736BC"/>
    <w:rsid w:val="00B828D3"/>
    <w:rsid w:val="00B97E2D"/>
    <w:rsid w:val="00BA0AD5"/>
    <w:rsid w:val="00BA3FDC"/>
    <w:rsid w:val="00BB2B2A"/>
    <w:rsid w:val="00BB7E74"/>
    <w:rsid w:val="00BC6137"/>
    <w:rsid w:val="00BD128D"/>
    <w:rsid w:val="00BD310C"/>
    <w:rsid w:val="00BE68B6"/>
    <w:rsid w:val="00BE7713"/>
    <w:rsid w:val="00C05D94"/>
    <w:rsid w:val="00C12ADC"/>
    <w:rsid w:val="00C1380D"/>
    <w:rsid w:val="00C20A05"/>
    <w:rsid w:val="00C24887"/>
    <w:rsid w:val="00C3327C"/>
    <w:rsid w:val="00C365E6"/>
    <w:rsid w:val="00C47737"/>
    <w:rsid w:val="00C55D25"/>
    <w:rsid w:val="00C55EC5"/>
    <w:rsid w:val="00C70CFA"/>
    <w:rsid w:val="00C72E18"/>
    <w:rsid w:val="00C75F24"/>
    <w:rsid w:val="00C77DC7"/>
    <w:rsid w:val="00C83621"/>
    <w:rsid w:val="00C8367D"/>
    <w:rsid w:val="00C908DD"/>
    <w:rsid w:val="00C928AA"/>
    <w:rsid w:val="00C96CDF"/>
    <w:rsid w:val="00CA15E6"/>
    <w:rsid w:val="00CA3CEB"/>
    <w:rsid w:val="00CB3C12"/>
    <w:rsid w:val="00CC543A"/>
    <w:rsid w:val="00CC5992"/>
    <w:rsid w:val="00CC7391"/>
    <w:rsid w:val="00CD20A9"/>
    <w:rsid w:val="00CD62E5"/>
    <w:rsid w:val="00CD6E75"/>
    <w:rsid w:val="00CE5B81"/>
    <w:rsid w:val="00CF211B"/>
    <w:rsid w:val="00CF7499"/>
    <w:rsid w:val="00D0476B"/>
    <w:rsid w:val="00D05ABE"/>
    <w:rsid w:val="00D104E1"/>
    <w:rsid w:val="00D14A23"/>
    <w:rsid w:val="00D303DB"/>
    <w:rsid w:val="00D33770"/>
    <w:rsid w:val="00D3493C"/>
    <w:rsid w:val="00D54161"/>
    <w:rsid w:val="00D73317"/>
    <w:rsid w:val="00D8690D"/>
    <w:rsid w:val="00D937E2"/>
    <w:rsid w:val="00D941B6"/>
    <w:rsid w:val="00DB31C5"/>
    <w:rsid w:val="00DC1DB4"/>
    <w:rsid w:val="00DC4E83"/>
    <w:rsid w:val="00DD1B25"/>
    <w:rsid w:val="00DD517F"/>
    <w:rsid w:val="00DD7541"/>
    <w:rsid w:val="00DE4CE3"/>
    <w:rsid w:val="00DF07A9"/>
    <w:rsid w:val="00E016C7"/>
    <w:rsid w:val="00E01EFE"/>
    <w:rsid w:val="00E145C6"/>
    <w:rsid w:val="00E147E7"/>
    <w:rsid w:val="00E15DDF"/>
    <w:rsid w:val="00E20365"/>
    <w:rsid w:val="00E353FA"/>
    <w:rsid w:val="00E406FB"/>
    <w:rsid w:val="00E42258"/>
    <w:rsid w:val="00E51706"/>
    <w:rsid w:val="00E618CA"/>
    <w:rsid w:val="00E65D00"/>
    <w:rsid w:val="00E67FD6"/>
    <w:rsid w:val="00E712E0"/>
    <w:rsid w:val="00E7310C"/>
    <w:rsid w:val="00E906C5"/>
    <w:rsid w:val="00E95ECC"/>
    <w:rsid w:val="00EA606A"/>
    <w:rsid w:val="00EB4691"/>
    <w:rsid w:val="00EB46C3"/>
    <w:rsid w:val="00EC110C"/>
    <w:rsid w:val="00EC1852"/>
    <w:rsid w:val="00ED386B"/>
    <w:rsid w:val="00EE4A25"/>
    <w:rsid w:val="00EF2426"/>
    <w:rsid w:val="00F156CE"/>
    <w:rsid w:val="00F160D2"/>
    <w:rsid w:val="00F248EC"/>
    <w:rsid w:val="00F26962"/>
    <w:rsid w:val="00F32ABB"/>
    <w:rsid w:val="00F34E54"/>
    <w:rsid w:val="00F361B2"/>
    <w:rsid w:val="00F37415"/>
    <w:rsid w:val="00F45734"/>
    <w:rsid w:val="00F53D61"/>
    <w:rsid w:val="00F54417"/>
    <w:rsid w:val="00F54FAA"/>
    <w:rsid w:val="00F57A87"/>
    <w:rsid w:val="00F6331D"/>
    <w:rsid w:val="00F66B26"/>
    <w:rsid w:val="00F70A11"/>
    <w:rsid w:val="00F748BA"/>
    <w:rsid w:val="00F825ED"/>
    <w:rsid w:val="00F94750"/>
    <w:rsid w:val="00FA471C"/>
    <w:rsid w:val="00FD0567"/>
    <w:rsid w:val="00FD229B"/>
    <w:rsid w:val="00FD43DE"/>
    <w:rsid w:val="00FD7C3A"/>
    <w:rsid w:val="00FE0BE8"/>
    <w:rsid w:val="00FE17C4"/>
    <w:rsid w:val="00FF0B3D"/>
    <w:rsid w:val="00FF24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94011"/>
  <w15:chartTrackingRefBased/>
  <w15:docId w15:val="{AEC600BD-60CC-45DC-ABCE-E85F3A163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4"/>
        <w:szCs w:val="22"/>
        <w:lang w:val="fr-FR"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06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17942"/>
    <w:pPr>
      <w:ind w:left="720"/>
      <w:contextualSpacing/>
    </w:pPr>
  </w:style>
  <w:style w:type="table" w:styleId="Grilledutableau">
    <w:name w:val="Table Grid"/>
    <w:basedOn w:val="TableauNormal"/>
    <w:uiPriority w:val="39"/>
    <w:rsid w:val="00C96CD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4A1D52"/>
    <w:pPr>
      <w:tabs>
        <w:tab w:val="center" w:pos="4536"/>
        <w:tab w:val="right" w:pos="9072"/>
      </w:tabs>
      <w:spacing w:line="240" w:lineRule="auto"/>
    </w:pPr>
  </w:style>
  <w:style w:type="character" w:customStyle="1" w:styleId="En-tteCar">
    <w:name w:val="En-tête Car"/>
    <w:basedOn w:val="Policepardfaut"/>
    <w:link w:val="En-tte"/>
    <w:uiPriority w:val="99"/>
    <w:rsid w:val="004A1D52"/>
  </w:style>
  <w:style w:type="paragraph" w:styleId="Pieddepage">
    <w:name w:val="footer"/>
    <w:basedOn w:val="Normal"/>
    <w:link w:val="PieddepageCar"/>
    <w:uiPriority w:val="99"/>
    <w:unhideWhenUsed/>
    <w:rsid w:val="004A1D52"/>
    <w:pPr>
      <w:tabs>
        <w:tab w:val="center" w:pos="4536"/>
        <w:tab w:val="right" w:pos="9072"/>
      </w:tabs>
      <w:spacing w:line="240" w:lineRule="auto"/>
    </w:pPr>
  </w:style>
  <w:style w:type="character" w:customStyle="1" w:styleId="PieddepageCar">
    <w:name w:val="Pied de page Car"/>
    <w:basedOn w:val="Policepardfaut"/>
    <w:link w:val="Pieddepage"/>
    <w:uiPriority w:val="99"/>
    <w:rsid w:val="004A1D52"/>
  </w:style>
  <w:style w:type="paragraph" w:styleId="Notedefin">
    <w:name w:val="endnote text"/>
    <w:basedOn w:val="Normal"/>
    <w:link w:val="NotedefinCar"/>
    <w:uiPriority w:val="99"/>
    <w:semiHidden/>
    <w:unhideWhenUsed/>
    <w:rsid w:val="007B68FB"/>
    <w:pPr>
      <w:spacing w:line="240" w:lineRule="auto"/>
    </w:pPr>
    <w:rPr>
      <w:sz w:val="20"/>
      <w:szCs w:val="20"/>
    </w:rPr>
  </w:style>
  <w:style w:type="character" w:customStyle="1" w:styleId="NotedefinCar">
    <w:name w:val="Note de fin Car"/>
    <w:basedOn w:val="Policepardfaut"/>
    <w:link w:val="Notedefin"/>
    <w:uiPriority w:val="99"/>
    <w:semiHidden/>
    <w:rsid w:val="007B68FB"/>
    <w:rPr>
      <w:sz w:val="20"/>
      <w:szCs w:val="20"/>
    </w:rPr>
  </w:style>
  <w:style w:type="character" w:styleId="Appeldenotedefin">
    <w:name w:val="endnote reference"/>
    <w:basedOn w:val="Policepardfaut"/>
    <w:uiPriority w:val="99"/>
    <w:semiHidden/>
    <w:unhideWhenUsed/>
    <w:rsid w:val="007B68FB"/>
    <w:rPr>
      <w:vertAlign w:val="superscript"/>
    </w:rPr>
  </w:style>
  <w:style w:type="paragraph" w:styleId="Textedebulles">
    <w:name w:val="Balloon Text"/>
    <w:basedOn w:val="Normal"/>
    <w:link w:val="TextedebullesCar"/>
    <w:uiPriority w:val="99"/>
    <w:semiHidden/>
    <w:unhideWhenUsed/>
    <w:rsid w:val="006B6C94"/>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B6C94"/>
    <w:rPr>
      <w:rFonts w:ascii="Segoe UI" w:hAnsi="Segoe UI" w:cs="Segoe UI"/>
      <w:sz w:val="18"/>
      <w:szCs w:val="18"/>
    </w:rPr>
  </w:style>
  <w:style w:type="character" w:styleId="Marquedecommentaire">
    <w:name w:val="annotation reference"/>
    <w:basedOn w:val="Policepardfaut"/>
    <w:uiPriority w:val="99"/>
    <w:semiHidden/>
    <w:unhideWhenUsed/>
    <w:rsid w:val="006B6C94"/>
    <w:rPr>
      <w:sz w:val="16"/>
      <w:szCs w:val="16"/>
    </w:rPr>
  </w:style>
  <w:style w:type="paragraph" w:styleId="Commentaire">
    <w:name w:val="annotation text"/>
    <w:basedOn w:val="Normal"/>
    <w:link w:val="CommentaireCar"/>
    <w:uiPriority w:val="99"/>
    <w:semiHidden/>
    <w:unhideWhenUsed/>
    <w:rsid w:val="006B6C94"/>
    <w:pPr>
      <w:spacing w:line="240" w:lineRule="auto"/>
    </w:pPr>
    <w:rPr>
      <w:sz w:val="20"/>
      <w:szCs w:val="20"/>
    </w:rPr>
  </w:style>
  <w:style w:type="character" w:customStyle="1" w:styleId="CommentaireCar">
    <w:name w:val="Commentaire Car"/>
    <w:basedOn w:val="Policepardfaut"/>
    <w:link w:val="Commentaire"/>
    <w:uiPriority w:val="99"/>
    <w:semiHidden/>
    <w:rsid w:val="006B6C94"/>
    <w:rPr>
      <w:sz w:val="20"/>
      <w:szCs w:val="20"/>
    </w:rPr>
  </w:style>
  <w:style w:type="paragraph" w:styleId="Objetducommentaire">
    <w:name w:val="annotation subject"/>
    <w:basedOn w:val="Commentaire"/>
    <w:next w:val="Commentaire"/>
    <w:link w:val="ObjetducommentaireCar"/>
    <w:uiPriority w:val="99"/>
    <w:semiHidden/>
    <w:unhideWhenUsed/>
    <w:rsid w:val="006B6C94"/>
    <w:rPr>
      <w:b/>
      <w:bCs/>
    </w:rPr>
  </w:style>
  <w:style w:type="character" w:customStyle="1" w:styleId="ObjetducommentaireCar">
    <w:name w:val="Objet du commentaire Car"/>
    <w:basedOn w:val="CommentaireCar"/>
    <w:link w:val="Objetducommentaire"/>
    <w:uiPriority w:val="99"/>
    <w:semiHidden/>
    <w:rsid w:val="006B6C94"/>
    <w:rPr>
      <w:b/>
      <w:bCs/>
      <w:sz w:val="20"/>
      <w:szCs w:val="20"/>
    </w:rPr>
  </w:style>
  <w:style w:type="character" w:styleId="Textedelespacerserv">
    <w:name w:val="Placeholder Text"/>
    <w:basedOn w:val="Policepardfaut"/>
    <w:uiPriority w:val="99"/>
    <w:semiHidden/>
    <w:rsid w:val="00D33770"/>
    <w:rPr>
      <w:color w:val="808080"/>
    </w:rPr>
  </w:style>
  <w:style w:type="character" w:styleId="Lienhypertexte">
    <w:name w:val="Hyperlink"/>
    <w:basedOn w:val="Policepardfaut"/>
    <w:uiPriority w:val="99"/>
    <w:unhideWhenUsed/>
    <w:rsid w:val="006672A9"/>
    <w:rPr>
      <w:color w:val="0563C1" w:themeColor="hyperlink"/>
      <w:u w:val="single"/>
    </w:rPr>
  </w:style>
  <w:style w:type="character" w:styleId="Appelnotedebasdep">
    <w:name w:val="footnote reference"/>
    <w:basedOn w:val="Policepardfaut"/>
    <w:uiPriority w:val="99"/>
    <w:semiHidden/>
    <w:unhideWhenUsed/>
    <w:rsid w:val="009059C1"/>
    <w:rPr>
      <w:vertAlign w:val="superscript"/>
    </w:rPr>
  </w:style>
  <w:style w:type="character" w:customStyle="1" w:styleId="hgkelc">
    <w:name w:val="hgkelc"/>
    <w:basedOn w:val="Policepardfaut"/>
    <w:rsid w:val="00914CA9"/>
  </w:style>
  <w:style w:type="paragraph" w:styleId="Sansinterligne">
    <w:name w:val="No Spacing"/>
    <w:link w:val="SansinterligneCar"/>
    <w:uiPriority w:val="1"/>
    <w:qFormat/>
    <w:rsid w:val="00BA3FDC"/>
    <w:pPr>
      <w:spacing w:line="240" w:lineRule="auto"/>
    </w:pPr>
    <w:rPr>
      <w:rFonts w:asciiTheme="minorHAnsi" w:eastAsiaTheme="minorEastAsia" w:hAnsiTheme="minorHAnsi"/>
      <w:sz w:val="22"/>
      <w:lang w:val="en-US" w:eastAsia="zh-CN"/>
    </w:rPr>
  </w:style>
  <w:style w:type="character" w:customStyle="1" w:styleId="SansinterligneCar">
    <w:name w:val="Sans interligne Car"/>
    <w:basedOn w:val="Policepardfaut"/>
    <w:link w:val="Sansinterligne"/>
    <w:uiPriority w:val="1"/>
    <w:rsid w:val="00BA3FDC"/>
    <w:rPr>
      <w:rFonts w:asciiTheme="minorHAnsi" w:eastAsiaTheme="minorEastAsia" w:hAnsiTheme="minorHAnsi"/>
      <w:sz w:val="22"/>
      <w:lang w:val="en-US" w:eastAsia="zh-CN"/>
    </w:rPr>
  </w:style>
  <w:style w:type="paragraph" w:styleId="Rvision">
    <w:name w:val="Revision"/>
    <w:hidden/>
    <w:uiPriority w:val="99"/>
    <w:semiHidden/>
    <w:rsid w:val="00BA3FDC"/>
    <w:pPr>
      <w:spacing w:line="240" w:lineRule="auto"/>
    </w:pPr>
  </w:style>
  <w:style w:type="character" w:styleId="lev">
    <w:name w:val="Strong"/>
    <w:basedOn w:val="Policepardfaut"/>
    <w:uiPriority w:val="22"/>
    <w:qFormat/>
    <w:rsid w:val="00AF5975"/>
    <w:rPr>
      <w:b/>
      <w:bCs/>
    </w:rPr>
  </w:style>
  <w:style w:type="paragraph" w:styleId="Listepuces">
    <w:name w:val="List Bullet"/>
    <w:basedOn w:val="Normal"/>
    <w:uiPriority w:val="99"/>
    <w:unhideWhenUsed/>
    <w:rsid w:val="00225EC8"/>
    <w:pPr>
      <w:numPr>
        <w:numId w:val="21"/>
      </w:numPr>
      <w:tabs>
        <w:tab w:val="clear" w:pos="360"/>
      </w:tabs>
      <w:spacing w:after="200" w:line="276" w:lineRule="auto"/>
      <w:ind w:left="0" w:firstLine="0"/>
      <w:contextualSpacing/>
    </w:pPr>
    <w:rPr>
      <w:rFonts w:asciiTheme="minorHAnsi" w:eastAsiaTheme="minorEastAsia" w:hAnsiTheme="minorHAns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96559">
      <w:bodyDiv w:val="1"/>
      <w:marLeft w:val="0"/>
      <w:marRight w:val="0"/>
      <w:marTop w:val="0"/>
      <w:marBottom w:val="0"/>
      <w:divBdr>
        <w:top w:val="none" w:sz="0" w:space="0" w:color="auto"/>
        <w:left w:val="none" w:sz="0" w:space="0" w:color="auto"/>
        <w:bottom w:val="none" w:sz="0" w:space="0" w:color="auto"/>
        <w:right w:val="none" w:sz="0" w:space="0" w:color="auto"/>
      </w:divBdr>
    </w:div>
    <w:div w:id="749497548">
      <w:bodyDiv w:val="1"/>
      <w:marLeft w:val="0"/>
      <w:marRight w:val="0"/>
      <w:marTop w:val="0"/>
      <w:marBottom w:val="0"/>
      <w:divBdr>
        <w:top w:val="none" w:sz="0" w:space="0" w:color="auto"/>
        <w:left w:val="none" w:sz="0" w:space="0" w:color="auto"/>
        <w:bottom w:val="none" w:sz="0" w:space="0" w:color="auto"/>
        <w:right w:val="none" w:sz="0" w:space="0" w:color="auto"/>
      </w:divBdr>
    </w:div>
    <w:div w:id="882400128">
      <w:bodyDiv w:val="1"/>
      <w:marLeft w:val="0"/>
      <w:marRight w:val="0"/>
      <w:marTop w:val="0"/>
      <w:marBottom w:val="0"/>
      <w:divBdr>
        <w:top w:val="none" w:sz="0" w:space="0" w:color="auto"/>
        <w:left w:val="none" w:sz="0" w:space="0" w:color="auto"/>
        <w:bottom w:val="none" w:sz="0" w:space="0" w:color="auto"/>
        <w:right w:val="none" w:sz="0" w:space="0" w:color="auto"/>
      </w:divBdr>
    </w:div>
    <w:div w:id="214030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drouart@pole-mede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6E8E7-5B00-4644-A511-74B646CFE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1013</Words>
  <Characters>5574</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Région Nord-Pas de Calais</Company>
  <LinksUpToDate>false</LinksUpToDate>
  <CharactersWithSpaces>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CRESPY Hervé</dc:creator>
  <cp:keywords/>
  <dc:description/>
  <cp:lastModifiedBy>Sébastien Drouart</cp:lastModifiedBy>
  <cp:revision>6</cp:revision>
  <cp:lastPrinted>2019-01-14T13:18:00Z</cp:lastPrinted>
  <dcterms:created xsi:type="dcterms:W3CDTF">2026-03-10T10:42:00Z</dcterms:created>
  <dcterms:modified xsi:type="dcterms:W3CDTF">2026-06-30T12:50:00Z</dcterms:modified>
</cp:coreProperties>
</file>