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A25C" w14:textId="14EC9C6C" w:rsidR="00822828" w:rsidRDefault="00822828" w:rsidP="795EA642">
      <w:pPr>
        <w:jc w:val="center"/>
        <w:rPr>
          <w:rFonts w:ascii="Calibri" w:hAnsi="Calibri" w:cs="Calibri"/>
          <w:b/>
          <w:bCs/>
          <w:lang w:val="en-US"/>
        </w:rPr>
      </w:pPr>
      <w:r w:rsidRPr="795EA642">
        <w:rPr>
          <w:rFonts w:ascii="Calibri" w:hAnsi="Calibri" w:cs="Calibri"/>
          <w:b/>
          <w:bCs/>
          <w:lang w:val="en-US"/>
        </w:rPr>
        <w:t xml:space="preserve">Abstract Submission form </w:t>
      </w:r>
      <w:r w:rsidR="0D9B402C" w:rsidRPr="795EA642">
        <w:rPr>
          <w:rFonts w:ascii="Calibri" w:hAnsi="Calibri" w:cs="Calibri"/>
          <w:b/>
          <w:bCs/>
          <w:lang w:val="en-US"/>
        </w:rPr>
        <w:t>2023</w:t>
      </w:r>
    </w:p>
    <w:p w14:paraId="77F38D20" w14:textId="5455A72C" w:rsidR="00822828" w:rsidRDefault="00822828" w:rsidP="795EA642">
      <w:pPr>
        <w:jc w:val="center"/>
        <w:rPr>
          <w:rFonts w:ascii="Calibri" w:hAnsi="Calibri" w:cs="Calibri"/>
          <w:b/>
          <w:bCs/>
          <w:lang w:val="en-US"/>
        </w:rPr>
      </w:pPr>
      <w:r w:rsidRPr="795EA642">
        <w:rPr>
          <w:rFonts w:ascii="Calibri" w:hAnsi="Calibri" w:cs="Calibri"/>
          <w:b/>
          <w:bCs/>
          <w:lang w:val="en-US"/>
        </w:rPr>
        <w:t xml:space="preserve"> Enlit </w:t>
      </w:r>
      <w:r w:rsidR="52FF87C3" w:rsidRPr="795EA642">
        <w:rPr>
          <w:rFonts w:ascii="Calibri" w:hAnsi="Calibri" w:cs="Calibri"/>
          <w:b/>
          <w:bCs/>
          <w:lang w:val="en-US"/>
        </w:rPr>
        <w:t>Europe</w:t>
      </w:r>
      <w:r w:rsidR="23319865" w:rsidRPr="795EA642">
        <w:rPr>
          <w:rFonts w:ascii="Calibri" w:hAnsi="Calibri" w:cs="Calibri"/>
          <w:b/>
          <w:bCs/>
          <w:lang w:val="en-US"/>
        </w:rPr>
        <w:t>,</w:t>
      </w:r>
      <w:r w:rsidR="52FF87C3" w:rsidRPr="795EA642">
        <w:rPr>
          <w:rFonts w:ascii="Calibri" w:hAnsi="Calibri" w:cs="Calibri"/>
          <w:b/>
          <w:bCs/>
          <w:lang w:val="en-US"/>
        </w:rPr>
        <w:t xml:space="preserve"> </w:t>
      </w:r>
      <w:r w:rsidR="5E7A5807" w:rsidRPr="795EA642">
        <w:rPr>
          <w:rFonts w:ascii="Calibri" w:hAnsi="Calibri" w:cs="Calibri"/>
          <w:b/>
          <w:bCs/>
          <w:lang w:val="en-US"/>
        </w:rPr>
        <w:t xml:space="preserve">Paris 28-30 November </w:t>
      </w:r>
    </w:p>
    <w:p w14:paraId="17320FC5" w14:textId="77777777" w:rsidR="009D36A5" w:rsidRDefault="009D36A5" w:rsidP="00E50286">
      <w:pPr>
        <w:rPr>
          <w:rFonts w:ascii="Calibri" w:hAnsi="Calibri" w:cs="Calibri"/>
          <w:i/>
          <w:sz w:val="22"/>
          <w:szCs w:val="22"/>
        </w:rPr>
      </w:pPr>
    </w:p>
    <w:p w14:paraId="2126D489" w14:textId="284E2D31" w:rsidR="009D36A5" w:rsidRPr="007442CF" w:rsidRDefault="00411C30" w:rsidP="753C007B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753C007B">
        <w:rPr>
          <w:rFonts w:ascii="Calibri" w:hAnsi="Calibri" w:cs="Calibri"/>
          <w:i/>
          <w:iCs/>
          <w:sz w:val="22"/>
          <w:szCs w:val="22"/>
        </w:rPr>
        <w:t>Enlit</w:t>
      </w:r>
      <w:r w:rsidR="450C965C" w:rsidRPr="753C007B">
        <w:rPr>
          <w:rFonts w:ascii="Calibri" w:hAnsi="Calibri" w:cs="Calibri"/>
          <w:i/>
          <w:iCs/>
          <w:sz w:val="22"/>
          <w:szCs w:val="22"/>
        </w:rPr>
        <w:t xml:space="preserve"> Europe</w:t>
      </w:r>
      <w:r w:rsidR="00D20725" w:rsidRPr="753C007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34CA4744" w:rsidRPr="753C007B">
        <w:rPr>
          <w:rFonts w:ascii="Calibri" w:hAnsi="Calibri" w:cs="Calibri"/>
          <w:i/>
          <w:iCs/>
          <w:sz w:val="22"/>
          <w:szCs w:val="22"/>
        </w:rPr>
        <w:t xml:space="preserve">is </w:t>
      </w:r>
      <w:r w:rsidR="00D20725" w:rsidRPr="753C007B">
        <w:rPr>
          <w:rFonts w:ascii="Calibri" w:hAnsi="Calibri" w:cs="Calibri"/>
          <w:i/>
          <w:iCs/>
          <w:sz w:val="22"/>
          <w:szCs w:val="22"/>
        </w:rPr>
        <w:t xml:space="preserve">an event </w:t>
      </w:r>
      <w:r w:rsidRPr="753C007B">
        <w:rPr>
          <w:rFonts w:ascii="Calibri" w:hAnsi="Calibri" w:cs="Calibri"/>
          <w:i/>
          <w:iCs/>
          <w:sz w:val="22"/>
          <w:szCs w:val="22"/>
        </w:rPr>
        <w:t>unlike any other</w:t>
      </w:r>
      <w:r w:rsidR="00D20725" w:rsidRPr="753C007B">
        <w:rPr>
          <w:rFonts w:ascii="Calibri" w:hAnsi="Calibri" w:cs="Calibri"/>
          <w:i/>
          <w:iCs/>
          <w:sz w:val="22"/>
          <w:szCs w:val="22"/>
        </w:rPr>
        <w:t xml:space="preserve"> w</w:t>
      </w:r>
      <w:r w:rsidR="1B7BDAAB" w:rsidRPr="753C007B">
        <w:rPr>
          <w:rFonts w:ascii="Calibri" w:hAnsi="Calibri" w:cs="Calibri"/>
          <w:i/>
          <w:iCs/>
          <w:sz w:val="22"/>
          <w:szCs w:val="22"/>
        </w:rPr>
        <w:t>hich</w:t>
      </w:r>
      <w:r w:rsidR="00D20725" w:rsidRPr="753C007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753C007B">
        <w:rPr>
          <w:rFonts w:ascii="Calibri" w:hAnsi="Calibri" w:cs="Calibri"/>
          <w:i/>
          <w:iCs/>
          <w:sz w:val="22"/>
          <w:szCs w:val="22"/>
        </w:rPr>
        <w:t>bring</w:t>
      </w:r>
      <w:r w:rsidR="27EC21E3" w:rsidRPr="753C007B">
        <w:rPr>
          <w:rFonts w:ascii="Calibri" w:hAnsi="Calibri" w:cs="Calibri"/>
          <w:i/>
          <w:iCs/>
          <w:sz w:val="22"/>
          <w:szCs w:val="22"/>
        </w:rPr>
        <w:t>s</w:t>
      </w:r>
      <w:r w:rsidRPr="753C007B">
        <w:rPr>
          <w:rFonts w:ascii="Calibri" w:hAnsi="Calibri" w:cs="Calibri"/>
          <w:i/>
          <w:iCs/>
          <w:sz w:val="22"/>
          <w:szCs w:val="22"/>
        </w:rPr>
        <w:t xml:space="preserve"> all the players in the energy industry together to seize current opportunities, spotlight future ones, and inspire the next generation</w:t>
      </w:r>
      <w:r w:rsidR="547AACB8" w:rsidRPr="753C007B"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W w:w="9434" w:type="dxa"/>
        <w:tblBorders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434"/>
      </w:tblGrid>
      <w:tr w:rsidR="00822828" w:rsidRPr="007442CF" w14:paraId="4726884C" w14:textId="77777777" w:rsidTr="795EA642">
        <w:trPr>
          <w:trHeight w:val="80"/>
        </w:trPr>
        <w:tc>
          <w:tcPr>
            <w:tcW w:w="9434" w:type="dxa"/>
            <w:tcBorders>
              <w:bottom w:val="single" w:sz="4" w:space="0" w:color="auto"/>
            </w:tcBorders>
            <w:shd w:val="clear" w:color="auto" w:fill="auto"/>
          </w:tcPr>
          <w:p w14:paraId="6600C8DC" w14:textId="77777777" w:rsidR="00822828" w:rsidRPr="007442CF" w:rsidRDefault="00822828" w:rsidP="00E502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22828" w:rsidRPr="007442CF" w14:paraId="53C85CC4" w14:textId="77777777" w:rsidTr="795EA642">
        <w:tc>
          <w:tcPr>
            <w:tcW w:w="9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7A66D" w14:textId="77777777" w:rsidR="00822828" w:rsidRPr="007442CF" w:rsidRDefault="00822828" w:rsidP="00E5028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442CF">
              <w:rPr>
                <w:rFonts w:ascii="Calibri" w:eastAsia="Calibri" w:hAnsi="Calibri" w:cs="Calibri"/>
                <w:b/>
                <w:sz w:val="22"/>
                <w:szCs w:val="22"/>
              </w:rPr>
              <w:t>Presenter details:</w:t>
            </w:r>
          </w:p>
        </w:tc>
      </w:tr>
      <w:tr w:rsidR="00822828" w:rsidRPr="00246319" w14:paraId="76B0C801" w14:textId="77777777" w:rsidTr="795EA642">
        <w:tc>
          <w:tcPr>
            <w:tcW w:w="9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408F" w14:textId="1E3F0B89" w:rsidR="00822828" w:rsidRPr="00480C6B" w:rsidRDefault="00822828" w:rsidP="1EBDD867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EBDD8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First name/ Last name:</w:t>
            </w:r>
            <w:r w:rsidRPr="1EBDD8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257DE" w:rsidRPr="1EBDD8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97E617C" w14:textId="1BD7C99F" w:rsidR="00822828" w:rsidRPr="00480C6B" w:rsidRDefault="00822828" w:rsidP="00E50286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EBDD867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Company:</w:t>
            </w:r>
            <w:r w:rsidRPr="1EBDD867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14:paraId="206E9662" w14:textId="421621BD" w:rsidR="00822828" w:rsidRPr="00297002" w:rsidRDefault="00822828" w:rsidP="00E5028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EBDD8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Job title:</w:t>
            </w:r>
            <w:r w:rsidRPr="1EBDD8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D20CAAA" w14:textId="7FDB1496" w:rsidR="00822828" w:rsidRPr="00480C6B" w:rsidRDefault="00822828" w:rsidP="753C007B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53C007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Company website address:</w:t>
            </w:r>
            <w:r w:rsidR="3837F306" w:rsidRPr="753C007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B453DBA" w14:textId="09F40CDE" w:rsidR="00822828" w:rsidRPr="00480C6B" w:rsidRDefault="00822828" w:rsidP="1EBDD867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53C007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Mobile:</w:t>
            </w:r>
            <w:r>
              <w:tab/>
            </w:r>
            <w:r w:rsidR="0BDF510B" w:rsidRPr="753C007B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14:paraId="07498DC2" w14:textId="3B20BCB2" w:rsidR="00822828" w:rsidRPr="00480C6B" w:rsidRDefault="00822828" w:rsidP="00E50286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EBDD867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Email:</w:t>
            </w:r>
            <w:r w:rsidR="00F51E6C" w:rsidRPr="1EBDD867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14:paraId="6965851E" w14:textId="23AAF742" w:rsidR="00297002" w:rsidRPr="00297002" w:rsidRDefault="2FB11CB3" w:rsidP="753C007B">
            <w:pPr>
              <w:rPr>
                <w:rFonts w:ascii="Calibri" w:eastAsia="Calibri" w:hAnsi="Calibri" w:cs="Calibri"/>
                <w:sz w:val="22"/>
                <w:szCs w:val="22"/>
                <w:lang w:val="en-NZ"/>
              </w:rPr>
            </w:pPr>
            <w:r w:rsidRPr="753C007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NZ"/>
              </w:rPr>
              <w:t>Country:</w:t>
            </w:r>
            <w:r w:rsidR="2152D196" w:rsidRPr="753C007B">
              <w:rPr>
                <w:rFonts w:ascii="Calibri" w:eastAsia="Calibri" w:hAnsi="Calibri" w:cs="Calibri"/>
                <w:sz w:val="22"/>
                <w:szCs w:val="22"/>
                <w:lang w:val="en-NZ"/>
              </w:rPr>
              <w:t xml:space="preserve"> </w:t>
            </w:r>
          </w:p>
        </w:tc>
      </w:tr>
      <w:tr w:rsidR="00822828" w:rsidRPr="007442CF" w14:paraId="72EE502B" w14:textId="77777777" w:rsidTr="795EA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34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778607" w14:textId="7C559A23" w:rsidR="00822828" w:rsidRDefault="00822828" w:rsidP="00E50286">
            <w:pPr>
              <w:rPr>
                <w:rFonts w:ascii="Calibri" w:hAnsi="Calibri" w:cs="Calibri"/>
                <w:sz w:val="22"/>
                <w:szCs w:val="22"/>
                <w:lang w:val="en-NZ"/>
              </w:rPr>
            </w:pPr>
          </w:p>
          <w:p w14:paraId="6EFC46E8" w14:textId="77777777" w:rsidR="003462BD" w:rsidRPr="006E230C" w:rsidRDefault="003462BD" w:rsidP="00E50286">
            <w:pPr>
              <w:rPr>
                <w:rFonts w:ascii="Calibri" w:hAnsi="Calibri" w:cs="Calibri"/>
                <w:sz w:val="22"/>
                <w:szCs w:val="22"/>
                <w:lang w:val="en-NZ"/>
              </w:rPr>
            </w:pPr>
          </w:p>
          <w:tbl>
            <w:tblPr>
              <w:tblW w:w="9200" w:type="dxa"/>
              <w:tblBorders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9200"/>
            </w:tblGrid>
            <w:tr w:rsidR="00822828" w:rsidRPr="007442CF" w14:paraId="5D1B3807" w14:textId="77777777" w:rsidTr="795EA642">
              <w:trPr>
                <w:trHeight w:val="300"/>
              </w:trPr>
              <w:tc>
                <w:tcPr>
                  <w:tcW w:w="9200" w:type="dxa"/>
                  <w:shd w:val="clear" w:color="auto" w:fill="auto"/>
                </w:tcPr>
                <w:p w14:paraId="27E551D2" w14:textId="07DF608E" w:rsidR="003643FE" w:rsidRPr="007442CF" w:rsidRDefault="0C0121C2" w:rsidP="753C007B">
                  <w:pPr>
                    <w:pBdr>
                      <w:bottom w:val="single" w:sz="4" w:space="1" w:color="auto"/>
                    </w:pBd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753C007B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Key theme selection</w:t>
                  </w:r>
                </w:p>
                <w:p w14:paraId="2380A5A8" w14:textId="4FCA2671" w:rsidR="003643FE" w:rsidRDefault="003643FE" w:rsidP="00E50286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p w14:paraId="07CEF64B" w14:textId="0AE52F2A" w:rsidR="00480C6B" w:rsidRDefault="34DFF589" w:rsidP="00E5028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95EA642">
                    <w:rPr>
                      <w:rFonts w:ascii="Calibri" w:eastAsia="Calibri" w:hAnsi="Calibri" w:cs="Calibri"/>
                      <w:sz w:val="22"/>
                      <w:szCs w:val="22"/>
                    </w:rPr>
                    <w:t>*</w:t>
                  </w:r>
                  <w:r w:rsidR="506D6337" w:rsidRPr="795EA642">
                    <w:rPr>
                      <w:rFonts w:ascii="Calibri" w:eastAsia="Calibri" w:hAnsi="Calibri" w:cs="Calibri"/>
                      <w:sz w:val="22"/>
                      <w:szCs w:val="22"/>
                    </w:rPr>
                    <w:t>Summit</w:t>
                  </w:r>
                </w:p>
                <w:p w14:paraId="2C4135D6" w14:textId="6AAFC681" w:rsidR="003643FE" w:rsidRPr="00F75CE2" w:rsidRDefault="00F943E8" w:rsidP="00E5028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EBDD867">
                    <w:rPr>
                      <w:rFonts w:ascii="Calibri" w:eastAsia="Calibri" w:hAnsi="Calibri" w:cs="Calibri"/>
                      <w:sz w:val="22"/>
                      <w:szCs w:val="22"/>
                    </w:rPr>
                    <w:t>Decentralisation</w:t>
                  </w:r>
                </w:p>
                <w:p w14:paraId="1EBBF0A2" w14:textId="5939FC93" w:rsidR="003643FE" w:rsidRPr="00DA3849" w:rsidRDefault="00F943E8" w:rsidP="1EBDD867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EBDD867">
                    <w:rPr>
                      <w:rFonts w:ascii="Calibri" w:eastAsia="Calibri" w:hAnsi="Calibri" w:cs="Calibri"/>
                      <w:sz w:val="22"/>
                      <w:szCs w:val="22"/>
                    </w:rPr>
                    <w:t>Decarbonisation</w:t>
                  </w:r>
                </w:p>
                <w:p w14:paraId="514EB427" w14:textId="4F00A82E" w:rsidR="003643FE" w:rsidRPr="00F75CE2" w:rsidRDefault="003643FE" w:rsidP="00E5028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EBDD867">
                    <w:rPr>
                      <w:rFonts w:ascii="Calibri" w:eastAsia="Calibri" w:hAnsi="Calibri" w:cs="Calibri"/>
                      <w:sz w:val="22"/>
                      <w:szCs w:val="22"/>
                    </w:rPr>
                    <w:t>D</w:t>
                  </w:r>
                  <w:r w:rsidR="00F943E8" w:rsidRPr="1EBDD867">
                    <w:rPr>
                      <w:rFonts w:ascii="Calibri" w:eastAsia="Calibri" w:hAnsi="Calibri" w:cs="Calibri"/>
                      <w:sz w:val="22"/>
                      <w:szCs w:val="22"/>
                    </w:rPr>
                    <w:t>igitalisation</w:t>
                  </w:r>
                </w:p>
                <w:p w14:paraId="678AB838" w14:textId="0098ADF1" w:rsidR="003643FE" w:rsidRPr="003462BD" w:rsidRDefault="00F943E8" w:rsidP="00E5028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EBDD867">
                    <w:rPr>
                      <w:rFonts w:ascii="Calibri" w:eastAsia="Calibri" w:hAnsi="Calibri" w:cs="Calibri"/>
                      <w:sz w:val="22"/>
                      <w:szCs w:val="22"/>
                    </w:rPr>
                    <w:t>Democratisation</w:t>
                  </w:r>
                </w:p>
                <w:p w14:paraId="2EC8C296" w14:textId="77777777" w:rsidR="003462BD" w:rsidRDefault="003462BD" w:rsidP="753C007B">
                  <w:pPr>
                    <w:pBdr>
                      <w:bottom w:val="single" w:sz="4" w:space="1" w:color="auto"/>
                    </w:pBd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14:paraId="34CAB043" w14:textId="1DE1BB5A" w:rsidR="00F75CE2" w:rsidRDefault="150FB4A9" w:rsidP="753C007B">
                  <w:pPr>
                    <w:pBdr>
                      <w:bottom w:val="single" w:sz="4" w:space="1" w:color="auto"/>
                    </w:pBd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753C007B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Who is your presentation aimed at (audience profiles)?</w:t>
                  </w:r>
                </w:p>
                <w:p w14:paraId="629DFF23" w14:textId="588A10AD" w:rsidR="00F75CE2" w:rsidRDefault="00F75CE2" w:rsidP="753C007B">
                  <w:pPr>
                    <w:rPr>
                      <w:rFonts w:ascii="Calibri" w:eastAsia="Calibri" w:hAnsi="Calibri" w:cs="Calibri"/>
                      <w:b/>
                      <w:bCs/>
                      <w:color w:val="2F5496" w:themeColor="accent1" w:themeShade="BF"/>
                      <w:sz w:val="22"/>
                      <w:szCs w:val="22"/>
                    </w:rPr>
                  </w:pPr>
                </w:p>
                <w:p w14:paraId="57F11E48" w14:textId="66DDD0F4" w:rsidR="00F75CE2" w:rsidRDefault="00F75CE2" w:rsidP="753C007B">
                  <w:pPr>
                    <w:pBdr>
                      <w:bottom w:val="single" w:sz="4" w:space="1" w:color="auto"/>
                    </w:pBd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14:paraId="66A60006" w14:textId="095BC8CA" w:rsidR="003462BD" w:rsidRDefault="003462BD" w:rsidP="753C007B">
                  <w:pPr>
                    <w:pBdr>
                      <w:bottom w:val="single" w:sz="4" w:space="1" w:color="auto"/>
                    </w:pBd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14:paraId="2132A25C" w14:textId="77777777" w:rsidR="003462BD" w:rsidRDefault="003462BD" w:rsidP="753C007B">
                  <w:pPr>
                    <w:pBdr>
                      <w:bottom w:val="single" w:sz="4" w:space="1" w:color="auto"/>
                    </w:pBd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14:paraId="393C65D4" w14:textId="24A69E52" w:rsidR="00F75CE2" w:rsidRPr="00167E4F" w:rsidRDefault="150FB4A9" w:rsidP="753C007B">
                  <w:pPr>
                    <w:pBdr>
                      <w:bottom w:val="single" w:sz="4" w:space="1" w:color="auto"/>
                    </w:pBd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val="en-NZ"/>
                    </w:rPr>
                  </w:pPr>
                  <w:r w:rsidRPr="753C007B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Proposed presentation title: (max 10 words)</w:t>
                  </w:r>
                </w:p>
              </w:tc>
            </w:tr>
            <w:tr w:rsidR="753C007B" w14:paraId="75CC3550" w14:textId="77777777" w:rsidTr="795EA642">
              <w:trPr>
                <w:trHeight w:val="300"/>
              </w:trPr>
              <w:tc>
                <w:tcPr>
                  <w:tcW w:w="9200" w:type="dxa"/>
                  <w:shd w:val="clear" w:color="auto" w:fill="auto"/>
                </w:tcPr>
                <w:p w14:paraId="34FB8B6C" w14:textId="77777777" w:rsidR="753C007B" w:rsidRDefault="753C007B" w:rsidP="753C007B">
                  <w:pP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14:paraId="4772F9B0" w14:textId="77777777" w:rsidR="003462BD" w:rsidRDefault="003462BD" w:rsidP="753C007B">
                  <w:pP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14:paraId="04A5064B" w14:textId="312083F4" w:rsidR="003462BD" w:rsidRDefault="003462BD" w:rsidP="753C007B">
                  <w:pP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22828" w:rsidRPr="007442CF" w14:paraId="7A286597" w14:textId="77777777" w:rsidTr="795EA642">
              <w:tc>
                <w:tcPr>
                  <w:tcW w:w="9200" w:type="dxa"/>
                  <w:tcBorders>
                    <w:bottom w:val="nil"/>
                  </w:tcBorders>
                  <w:shd w:val="clear" w:color="auto" w:fill="auto"/>
                </w:tcPr>
                <w:p w14:paraId="52BA0DF7" w14:textId="0DCE45BA" w:rsidR="00480C6B" w:rsidRDefault="00480C6B" w:rsidP="753C007B">
                  <w:pPr>
                    <w:pBdr>
                      <w:bottom w:val="single" w:sz="4" w:space="1" w:color="auto"/>
                    </w:pBd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14:paraId="78413F5A" w14:textId="46B6A5B4" w:rsidR="00822828" w:rsidRPr="007442CF" w:rsidRDefault="00822828" w:rsidP="00E50286">
                  <w:pPr>
                    <w:pBdr>
                      <w:bottom w:val="single" w:sz="4" w:space="1" w:color="auto"/>
                    </w:pBd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 w:rsidRPr="007442CF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Keywords (max. 5 keywords that capture the contents of your paper)</w:t>
                  </w:r>
                </w:p>
              </w:tc>
            </w:tr>
            <w:tr w:rsidR="00822828" w:rsidRPr="007442CF" w14:paraId="54A171E6" w14:textId="77777777" w:rsidTr="795EA642">
              <w:tc>
                <w:tcPr>
                  <w:tcW w:w="92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BD46C21" w14:textId="6C857A01" w:rsidR="1EBDD867" w:rsidRDefault="1EBDD867" w:rsidP="1EBDD867">
                  <w:pP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14:paraId="20C6C0CE" w14:textId="20E1AACF" w:rsidR="1EBDD867" w:rsidRDefault="1EBDD867" w:rsidP="1EBDD867">
                  <w:pP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14:paraId="0C6280D3" w14:textId="39F4C5EA" w:rsidR="003462BD" w:rsidRDefault="003462BD" w:rsidP="1EBDD867">
                  <w:pP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14:paraId="7E5982BD" w14:textId="77777777" w:rsidR="003462BD" w:rsidRDefault="003462BD" w:rsidP="1EBDD867">
                  <w:pP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14:paraId="5D9C6A28" w14:textId="50893011" w:rsidR="00480C6B" w:rsidRPr="00F75CE2" w:rsidRDefault="00822828" w:rsidP="1EBDD867">
                  <w:pP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1EBDD867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 xml:space="preserve">Brief </w:t>
                  </w:r>
                  <w:r w:rsidR="002373BD" w:rsidRPr="1EBDD867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synopsis</w:t>
                  </w:r>
                  <w:r w:rsidRPr="1EBDD867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 xml:space="preserve"> of your presentation</w:t>
                  </w:r>
                  <w:r w:rsidR="00D20725" w:rsidRPr="1EBDD867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 xml:space="preserve"> (100 words or less) to describe the topic and approach</w:t>
                  </w:r>
                  <w:r w:rsidRPr="1EBDD867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 xml:space="preserve">: </w:t>
                  </w:r>
                </w:p>
              </w:tc>
            </w:tr>
          </w:tbl>
          <w:p w14:paraId="44B8B20E" w14:textId="1C57A8CD" w:rsidR="1EBDD867" w:rsidRDefault="1EBDD867" w:rsidP="1EBDD867">
            <w:pPr>
              <w:rPr>
                <w:rFonts w:ascii="Roboto Light" w:eastAsia="Roboto Light" w:hAnsi="Roboto Light" w:cs="Roboto Light"/>
                <w:color w:val="2F5496" w:themeColor="accent1" w:themeShade="BF"/>
              </w:rPr>
            </w:pPr>
          </w:p>
          <w:p w14:paraId="68FE21F3" w14:textId="58727C10" w:rsidR="00DA3849" w:rsidRPr="009E1F57" w:rsidRDefault="00DA3849" w:rsidP="009E1F57">
            <w:pPr>
              <w:rPr>
                <w:rFonts w:ascii="Roboto Light" w:eastAsia="Roboto Light" w:hAnsi="Roboto Light" w:cs="Roboto Light"/>
                <w:color w:val="2F5496" w:themeColor="accent1" w:themeShade="BF"/>
              </w:rPr>
            </w:pPr>
            <w:r w:rsidRPr="1EBDD867">
              <w:rPr>
                <w:rFonts w:ascii="Roboto Light" w:eastAsia="Roboto Light" w:hAnsi="Roboto Light" w:cs="Roboto Light"/>
                <w:color w:val="2F5496" w:themeColor="accent1" w:themeShade="BF"/>
              </w:rPr>
              <w:t xml:space="preserve"> </w:t>
            </w:r>
          </w:p>
          <w:p w14:paraId="20A42CB7" w14:textId="786968D3" w:rsidR="00480C6B" w:rsidRDefault="00480C6B" w:rsidP="753C007B">
            <w:pP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383F6E7A" w14:textId="30DF25AC" w:rsidR="00480C6B" w:rsidRDefault="00480C6B" w:rsidP="00E50286">
            <w:pP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7BB51178" w14:textId="6C6C2E90" w:rsidR="003462BD" w:rsidRDefault="003462BD" w:rsidP="00E50286">
            <w:pP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7C29F9DC" w14:textId="7163676D" w:rsidR="003462BD" w:rsidRDefault="003462BD" w:rsidP="00E50286">
            <w:pP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0D83C034" w14:textId="7163676D" w:rsidR="003462BD" w:rsidRDefault="003462BD" w:rsidP="00E50286">
            <w:pP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630E20DD" w14:textId="34D74E55" w:rsidR="753C007B" w:rsidRDefault="753C007B" w:rsidP="753C007B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  <w:lang w:val="en-US"/>
              </w:rPr>
            </w:pPr>
          </w:p>
          <w:p w14:paraId="5EA1740F" w14:textId="369DA734" w:rsidR="00822828" w:rsidRPr="003D4A50" w:rsidRDefault="00822828" w:rsidP="00480C6B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7442CF"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lang w:val="en-US"/>
              </w:rPr>
              <w:t>ABSTRACT SUBMISSION GUIDELINES</w:t>
            </w:r>
          </w:p>
        </w:tc>
      </w:tr>
    </w:tbl>
    <w:p w14:paraId="3B8670F7" w14:textId="74B5A9C6" w:rsidR="00822828" w:rsidRPr="007442CF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7442CF">
        <w:rPr>
          <w:rFonts w:ascii="Calibri" w:eastAsia="Calibri" w:hAnsi="Calibri" w:cs="Calibri"/>
          <w:sz w:val="22"/>
          <w:szCs w:val="22"/>
        </w:rPr>
        <w:lastRenderedPageBreak/>
        <w:t>Present your targeted, thought provoking paper presentation for the most comprehensive utility industry conference in Europe!</w:t>
      </w:r>
    </w:p>
    <w:p w14:paraId="2FA88A93" w14:textId="77777777" w:rsidR="00822828" w:rsidRPr="007442CF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2DE912C0" w14:textId="29CB4150" w:rsidR="00822828" w:rsidRPr="007A68DE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52B59">
        <w:rPr>
          <w:rFonts w:ascii="Calibri" w:eastAsia="Calibri" w:hAnsi="Calibri" w:cs="Calibri"/>
          <w:sz w:val="22"/>
          <w:szCs w:val="22"/>
        </w:rPr>
        <w:t xml:space="preserve">Industry relevant speakers representing the </w:t>
      </w:r>
      <w:r w:rsidR="00F27F12" w:rsidRPr="00252B59">
        <w:rPr>
          <w:rFonts w:ascii="Calibri" w:eastAsia="Calibri" w:hAnsi="Calibri" w:cs="Calibri"/>
          <w:sz w:val="22"/>
          <w:szCs w:val="22"/>
        </w:rPr>
        <w:t>end-to-end energy industry</w:t>
      </w:r>
      <w:r w:rsidRPr="00252B59">
        <w:rPr>
          <w:rFonts w:ascii="Calibri" w:eastAsia="Calibri" w:hAnsi="Calibri" w:cs="Calibri"/>
          <w:sz w:val="22"/>
          <w:szCs w:val="22"/>
        </w:rPr>
        <w:t xml:space="preserve"> from all over</w:t>
      </w:r>
      <w:r w:rsidRPr="007A68DE">
        <w:rPr>
          <w:rFonts w:ascii="Calibri" w:eastAsia="Calibri" w:hAnsi="Calibri" w:cs="Calibri"/>
          <w:sz w:val="22"/>
          <w:szCs w:val="22"/>
        </w:rPr>
        <w:t xml:space="preserve"> the world will present their views in different conference formats. From top-level Summit sessions, to case study presentations, round table discussions, Innovation platform and interactive panel sessions. If you are interested in sharing your thought-provoking view, we invite you to submit an abstract.</w:t>
      </w:r>
    </w:p>
    <w:p w14:paraId="61810F5D" w14:textId="77777777" w:rsidR="00822828" w:rsidRPr="007A68DE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b/>
          <w:sz w:val="22"/>
          <w:szCs w:val="22"/>
        </w:rPr>
      </w:pPr>
    </w:p>
    <w:p w14:paraId="2F3744CB" w14:textId="5E0AE557" w:rsidR="00822828" w:rsidRPr="007A68DE" w:rsidRDefault="217D5B30" w:rsidP="00E5028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val="en"/>
        </w:rPr>
      </w:pPr>
      <w:r w:rsidRPr="795EA642">
        <w:rPr>
          <w:rFonts w:ascii="Calibri" w:eastAsia="Calibri" w:hAnsi="Calibri" w:cs="Calibri"/>
          <w:b/>
          <w:bCs/>
          <w:sz w:val="22"/>
          <w:szCs w:val="22"/>
          <w:lang w:val="en"/>
        </w:rPr>
        <w:t>*</w:t>
      </w:r>
      <w:r w:rsidR="00822828" w:rsidRPr="795EA642">
        <w:rPr>
          <w:rFonts w:ascii="Calibri" w:eastAsia="Calibri" w:hAnsi="Calibri" w:cs="Calibri"/>
          <w:b/>
          <w:bCs/>
          <w:sz w:val="22"/>
          <w:szCs w:val="22"/>
          <w:lang w:val="en"/>
        </w:rPr>
        <w:t>The Summit</w:t>
      </w:r>
    </w:p>
    <w:p w14:paraId="7656E9B3" w14:textId="77777777" w:rsidR="00822828" w:rsidRPr="007A68DE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val="en"/>
        </w:rPr>
      </w:pPr>
    </w:p>
    <w:p w14:paraId="48FC90FA" w14:textId="4949258E" w:rsidR="00822828" w:rsidRPr="007A68DE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val="en"/>
        </w:rPr>
      </w:pPr>
      <w:r w:rsidRPr="795EA642">
        <w:rPr>
          <w:rFonts w:ascii="Calibri" w:eastAsia="Calibri" w:hAnsi="Calibri" w:cs="Calibri"/>
          <w:sz w:val="22"/>
          <w:szCs w:val="22"/>
          <w:lang w:val="en"/>
        </w:rPr>
        <w:t xml:space="preserve">The </w:t>
      </w:r>
      <w:r w:rsidR="6316C1E9" w:rsidRPr="795EA642">
        <w:rPr>
          <w:rFonts w:ascii="Calibri" w:eastAsia="Calibri" w:hAnsi="Calibri" w:cs="Calibri"/>
          <w:sz w:val="22"/>
          <w:szCs w:val="22"/>
          <w:lang w:val="en"/>
        </w:rPr>
        <w:t xml:space="preserve">Summit </w:t>
      </w:r>
      <w:proofErr w:type="spellStart"/>
      <w:r w:rsidRPr="795EA642">
        <w:rPr>
          <w:rFonts w:ascii="Calibri" w:eastAsia="Calibri" w:hAnsi="Calibri" w:cs="Calibri"/>
          <w:sz w:val="22"/>
          <w:szCs w:val="22"/>
          <w:lang w:val="en"/>
        </w:rPr>
        <w:t>programme</w:t>
      </w:r>
      <w:proofErr w:type="spellEnd"/>
      <w:r w:rsidRPr="795EA642">
        <w:rPr>
          <w:rFonts w:ascii="Calibri" w:eastAsia="Calibri" w:hAnsi="Calibri" w:cs="Calibri"/>
          <w:sz w:val="22"/>
          <w:szCs w:val="22"/>
          <w:lang w:val="en"/>
        </w:rPr>
        <w:t xml:space="preserve"> is developed to serve every </w:t>
      </w:r>
      <w:r w:rsidR="2CC45D6E" w:rsidRPr="795EA642">
        <w:rPr>
          <w:rFonts w:ascii="Calibri" w:eastAsia="Calibri" w:hAnsi="Calibri" w:cs="Calibri"/>
          <w:sz w:val="22"/>
          <w:szCs w:val="22"/>
          <w:lang w:val="en"/>
        </w:rPr>
        <w:t>aspect of the energy transition</w:t>
      </w:r>
      <w:r w:rsidRPr="795EA642">
        <w:rPr>
          <w:rFonts w:ascii="Calibri" w:eastAsia="Calibri" w:hAnsi="Calibri" w:cs="Calibri"/>
          <w:sz w:val="22"/>
          <w:szCs w:val="22"/>
          <w:lang w:val="en"/>
        </w:rPr>
        <w:t xml:space="preserve"> value chain in the form of </w:t>
      </w:r>
      <w:r w:rsidR="0B2B0599" w:rsidRPr="795EA642">
        <w:rPr>
          <w:rFonts w:ascii="Calibri" w:eastAsia="Calibri" w:hAnsi="Calibri" w:cs="Calibri"/>
          <w:sz w:val="22"/>
          <w:szCs w:val="22"/>
          <w:lang w:val="en"/>
        </w:rPr>
        <w:t>high-level</w:t>
      </w:r>
      <w:r w:rsidRPr="795EA642">
        <w:rPr>
          <w:rFonts w:ascii="Calibri" w:eastAsia="Calibri" w:hAnsi="Calibri" w:cs="Calibri"/>
          <w:sz w:val="22"/>
          <w:szCs w:val="22"/>
          <w:lang w:val="en"/>
        </w:rPr>
        <w:t xml:space="preserve"> strategic </w:t>
      </w:r>
      <w:r w:rsidR="3CEB1B36" w:rsidRPr="795EA642">
        <w:rPr>
          <w:rFonts w:ascii="Calibri" w:eastAsia="Calibri" w:hAnsi="Calibri" w:cs="Calibri"/>
          <w:sz w:val="22"/>
          <w:szCs w:val="22"/>
          <w:lang w:val="en"/>
        </w:rPr>
        <w:t>panels and presentations addressing policy, regulation, finance &amp; market design</w:t>
      </w:r>
      <w:r w:rsidRPr="795EA642">
        <w:rPr>
          <w:rFonts w:ascii="Calibri" w:eastAsia="Calibri" w:hAnsi="Calibri" w:cs="Calibri"/>
          <w:sz w:val="22"/>
          <w:szCs w:val="22"/>
          <w:lang w:val="en"/>
        </w:rPr>
        <w:t>.</w:t>
      </w:r>
      <w:r w:rsidR="7FD505BE" w:rsidRPr="795EA642">
        <w:rPr>
          <w:rFonts w:ascii="Calibri" w:eastAsia="Calibri" w:hAnsi="Calibri" w:cs="Calibri"/>
          <w:sz w:val="22"/>
          <w:szCs w:val="22"/>
          <w:lang w:val="en"/>
        </w:rPr>
        <w:t xml:space="preserve"> </w:t>
      </w:r>
      <w:r w:rsidRPr="795EA642">
        <w:rPr>
          <w:rFonts w:ascii="Calibri" w:eastAsia="Calibri" w:hAnsi="Calibri" w:cs="Calibri"/>
          <w:sz w:val="22"/>
          <w:szCs w:val="22"/>
          <w:lang w:val="en"/>
        </w:rPr>
        <w:t>In a market e</w:t>
      </w:r>
      <w:r w:rsidR="4FB24F0C" w:rsidRPr="795EA642">
        <w:rPr>
          <w:rFonts w:ascii="Calibri" w:eastAsia="Calibri" w:hAnsi="Calibri" w:cs="Calibri"/>
          <w:sz w:val="22"/>
          <w:szCs w:val="22"/>
          <w:lang w:val="en"/>
        </w:rPr>
        <w:t>mbracing change and welcoming</w:t>
      </w:r>
      <w:r w:rsidRPr="795EA642">
        <w:rPr>
          <w:rFonts w:ascii="Calibri" w:eastAsia="Calibri" w:hAnsi="Calibri" w:cs="Calibri"/>
          <w:sz w:val="22"/>
          <w:szCs w:val="22"/>
          <w:lang w:val="en"/>
        </w:rPr>
        <w:t xml:space="preserve"> new disruptive cross-industry players, the Summit's fine-tuned content bring</w:t>
      </w:r>
      <w:r w:rsidR="007A68DE" w:rsidRPr="795EA642">
        <w:rPr>
          <w:rFonts w:ascii="Calibri" w:eastAsia="Calibri" w:hAnsi="Calibri" w:cs="Calibri"/>
          <w:sz w:val="22"/>
          <w:szCs w:val="22"/>
          <w:lang w:val="en"/>
        </w:rPr>
        <w:t>s</w:t>
      </w:r>
      <w:r w:rsidRPr="795EA642">
        <w:rPr>
          <w:rFonts w:ascii="Calibri" w:eastAsia="Calibri" w:hAnsi="Calibri" w:cs="Calibri"/>
          <w:sz w:val="22"/>
          <w:szCs w:val="22"/>
          <w:lang w:val="en"/>
        </w:rPr>
        <w:t xml:space="preserve"> together C-level experts and innovative thinkers within the </w:t>
      </w:r>
      <w:r w:rsidR="5618E570" w:rsidRPr="795EA642">
        <w:rPr>
          <w:rFonts w:ascii="Calibri" w:eastAsia="Calibri" w:hAnsi="Calibri" w:cs="Calibri"/>
          <w:sz w:val="22"/>
          <w:szCs w:val="22"/>
          <w:lang w:val="en"/>
        </w:rPr>
        <w:t>e</w:t>
      </w:r>
      <w:r w:rsidR="007A68DE" w:rsidRPr="795EA642">
        <w:rPr>
          <w:rFonts w:ascii="Calibri" w:eastAsia="Calibri" w:hAnsi="Calibri" w:cs="Calibri"/>
          <w:sz w:val="22"/>
          <w:szCs w:val="22"/>
          <w:lang w:val="en"/>
        </w:rPr>
        <w:t>nergy</w:t>
      </w:r>
      <w:r w:rsidRPr="795EA642">
        <w:rPr>
          <w:rFonts w:ascii="Calibri" w:eastAsia="Calibri" w:hAnsi="Calibri" w:cs="Calibri"/>
          <w:sz w:val="22"/>
          <w:szCs w:val="22"/>
          <w:lang w:val="en"/>
        </w:rPr>
        <w:t xml:space="preserve"> industry, offering the right platform to brainstorm and strategize about the industry's challenges ahead.</w:t>
      </w:r>
    </w:p>
    <w:p w14:paraId="1C52A05D" w14:textId="77777777" w:rsidR="00822828" w:rsidRPr="007A68DE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val="en"/>
        </w:rPr>
      </w:pPr>
    </w:p>
    <w:p w14:paraId="28DEC596" w14:textId="77777777" w:rsidR="00822828" w:rsidRPr="007A68DE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val="en"/>
        </w:rPr>
      </w:pPr>
      <w:r w:rsidRPr="007A68DE">
        <w:rPr>
          <w:rFonts w:ascii="Calibri" w:eastAsia="Calibri" w:hAnsi="Calibri" w:cs="Calibri"/>
          <w:b/>
          <w:bCs/>
          <w:sz w:val="22"/>
          <w:szCs w:val="22"/>
          <w:lang w:val="en"/>
        </w:rPr>
        <w:t>The Hub Sessions</w:t>
      </w:r>
    </w:p>
    <w:p w14:paraId="054ECF02" w14:textId="77777777" w:rsidR="00822828" w:rsidRPr="007A68DE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b/>
          <w:sz w:val="22"/>
          <w:szCs w:val="22"/>
          <w:lang w:val="en"/>
        </w:rPr>
      </w:pPr>
    </w:p>
    <w:p w14:paraId="2E692BC5" w14:textId="0C9C7E9B" w:rsidR="00822828" w:rsidRDefault="00822828" w:rsidP="795EA642">
      <w:pPr>
        <w:rPr>
          <w:rFonts w:ascii="Calibri" w:eastAsia="Calibri" w:hAnsi="Calibri" w:cs="Calibri"/>
          <w:b/>
          <w:bCs/>
          <w:sz w:val="22"/>
          <w:szCs w:val="22"/>
          <w:lang w:val="en"/>
        </w:rPr>
      </w:pPr>
      <w:r w:rsidRPr="795EA642">
        <w:rPr>
          <w:rFonts w:ascii="Calibri" w:eastAsia="Calibri" w:hAnsi="Calibri" w:cs="Calibri"/>
          <w:sz w:val="22"/>
          <w:szCs w:val="22"/>
          <w:lang w:val="en"/>
        </w:rPr>
        <w:t xml:space="preserve">This successful </w:t>
      </w:r>
      <w:proofErr w:type="spellStart"/>
      <w:r w:rsidRPr="795EA642">
        <w:rPr>
          <w:rFonts w:ascii="Calibri" w:eastAsia="Calibri" w:hAnsi="Calibri" w:cs="Calibri"/>
          <w:sz w:val="22"/>
          <w:szCs w:val="22"/>
          <w:lang w:val="en"/>
        </w:rPr>
        <w:t>programme</w:t>
      </w:r>
      <w:proofErr w:type="spellEnd"/>
      <w:r w:rsidRPr="795EA642">
        <w:rPr>
          <w:rFonts w:ascii="Calibri" w:eastAsia="Calibri" w:hAnsi="Calibri" w:cs="Calibri"/>
          <w:sz w:val="22"/>
          <w:szCs w:val="22"/>
          <w:lang w:val="en"/>
        </w:rPr>
        <w:t xml:space="preserve"> format offers a dynamic </w:t>
      </w:r>
      <w:r w:rsidR="32B5226C" w:rsidRPr="795EA642">
        <w:rPr>
          <w:rFonts w:ascii="Calibri" w:eastAsia="Calibri" w:hAnsi="Calibri" w:cs="Calibri"/>
          <w:sz w:val="22"/>
          <w:szCs w:val="22"/>
          <w:lang w:val="en"/>
        </w:rPr>
        <w:t>presentation</w:t>
      </w:r>
      <w:r w:rsidR="1D2E97DE" w:rsidRPr="795EA642">
        <w:rPr>
          <w:rFonts w:ascii="Calibri" w:eastAsia="Calibri" w:hAnsi="Calibri" w:cs="Calibri"/>
          <w:sz w:val="22"/>
          <w:szCs w:val="22"/>
          <w:lang w:val="en"/>
        </w:rPr>
        <w:t xml:space="preserve"> </w:t>
      </w:r>
      <w:r w:rsidRPr="795EA642">
        <w:rPr>
          <w:rFonts w:ascii="Calibri" w:eastAsia="Calibri" w:hAnsi="Calibri" w:cs="Calibri"/>
          <w:sz w:val="22"/>
          <w:szCs w:val="22"/>
          <w:lang w:val="en"/>
        </w:rPr>
        <w:t xml:space="preserve">format and engaging Q&amp;As, allowing attendees to </w:t>
      </w:r>
      <w:r w:rsidR="6DA9A6D6" w:rsidRPr="795EA642">
        <w:rPr>
          <w:rFonts w:ascii="Calibri" w:eastAsia="Calibri" w:hAnsi="Calibri" w:cs="Calibri"/>
          <w:sz w:val="22"/>
          <w:szCs w:val="22"/>
          <w:lang w:val="en"/>
        </w:rPr>
        <w:t xml:space="preserve">learn and </w:t>
      </w:r>
      <w:r w:rsidRPr="795EA642">
        <w:rPr>
          <w:rFonts w:ascii="Calibri" w:eastAsia="Calibri" w:hAnsi="Calibri" w:cs="Calibri"/>
          <w:sz w:val="22"/>
          <w:szCs w:val="22"/>
          <w:lang w:val="en"/>
        </w:rPr>
        <w:t xml:space="preserve">network in an exclusive topic-led setting. This creates the right environment to help </w:t>
      </w:r>
      <w:r w:rsidR="1CFF456D" w:rsidRPr="795EA642">
        <w:rPr>
          <w:rFonts w:ascii="Calibri" w:eastAsia="Calibri" w:hAnsi="Calibri" w:cs="Calibri"/>
          <w:sz w:val="22"/>
          <w:szCs w:val="22"/>
          <w:lang w:val="en"/>
        </w:rPr>
        <w:t>all stakeholders</w:t>
      </w:r>
      <w:r w:rsidRPr="795EA642">
        <w:rPr>
          <w:rFonts w:ascii="Calibri" w:eastAsia="Calibri" w:hAnsi="Calibri" w:cs="Calibri"/>
          <w:sz w:val="22"/>
          <w:szCs w:val="22"/>
          <w:lang w:val="en"/>
        </w:rPr>
        <w:t xml:space="preserve"> tackle the challenges they face in an ever-changing environment.</w:t>
      </w:r>
      <w:r w:rsidR="7C7FB2A7" w:rsidRPr="795EA642">
        <w:rPr>
          <w:rFonts w:ascii="Calibri" w:eastAsia="Calibri" w:hAnsi="Calibri" w:cs="Calibri"/>
          <w:sz w:val="22"/>
          <w:szCs w:val="22"/>
          <w:lang w:val="en"/>
        </w:rPr>
        <w:t xml:space="preserve"> </w:t>
      </w:r>
      <w:r w:rsidRPr="795EA642">
        <w:rPr>
          <w:rFonts w:ascii="Calibri" w:eastAsia="Calibri" w:hAnsi="Calibri" w:cs="Calibri"/>
          <w:sz w:val="22"/>
          <w:szCs w:val="22"/>
          <w:lang w:val="en"/>
        </w:rPr>
        <w:t xml:space="preserve">The Hub Sessions are free to attend for all visitors and </w:t>
      </w:r>
      <w:r w:rsidR="3E79EAF0" w:rsidRPr="795EA642">
        <w:rPr>
          <w:rFonts w:ascii="Calibri" w:eastAsia="Calibri" w:hAnsi="Calibri" w:cs="Calibri"/>
          <w:sz w:val="22"/>
          <w:szCs w:val="22"/>
          <w:lang w:val="en"/>
        </w:rPr>
        <w:t>are presented under distinct themes and topics</w:t>
      </w:r>
      <w:r w:rsidR="4D00E458" w:rsidRPr="795EA642">
        <w:rPr>
          <w:rFonts w:ascii="Calibri" w:eastAsia="Calibri" w:hAnsi="Calibri" w:cs="Calibri"/>
          <w:sz w:val="22"/>
          <w:szCs w:val="22"/>
          <w:lang w:val="en"/>
        </w:rPr>
        <w:t>.</w:t>
      </w:r>
    </w:p>
    <w:p w14:paraId="7F923720" w14:textId="77777777" w:rsidR="00822828" w:rsidRPr="00326302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b/>
          <w:sz w:val="22"/>
          <w:szCs w:val="22"/>
          <w:lang w:val="en"/>
        </w:rPr>
      </w:pPr>
    </w:p>
    <w:p w14:paraId="2759C182" w14:textId="77777777" w:rsidR="00822828" w:rsidRPr="007442CF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b/>
          <w:sz w:val="22"/>
          <w:szCs w:val="22"/>
        </w:rPr>
      </w:pPr>
      <w:r w:rsidRPr="007442CF">
        <w:rPr>
          <w:rFonts w:ascii="Calibri" w:eastAsia="Calibri" w:hAnsi="Calibri" w:cs="Calibri"/>
          <w:b/>
          <w:sz w:val="22"/>
          <w:szCs w:val="22"/>
        </w:rPr>
        <w:t xml:space="preserve">Please note: </w:t>
      </w:r>
    </w:p>
    <w:p w14:paraId="39616DDF" w14:textId="4A1F2E2D" w:rsidR="00822828" w:rsidRDefault="00822828" w:rsidP="00E5028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795EA642">
        <w:rPr>
          <w:rFonts w:ascii="Calibri" w:eastAsia="Calibri" w:hAnsi="Calibri" w:cs="Calibri"/>
          <w:sz w:val="22"/>
          <w:szCs w:val="22"/>
        </w:rPr>
        <w:t xml:space="preserve">Please make sure </w:t>
      </w:r>
      <w:r w:rsidR="5AC80FC1" w:rsidRPr="795EA642">
        <w:rPr>
          <w:rFonts w:ascii="Calibri" w:eastAsia="Calibri" w:hAnsi="Calibri" w:cs="Calibri"/>
          <w:sz w:val="22"/>
          <w:szCs w:val="22"/>
        </w:rPr>
        <w:t>any</w:t>
      </w:r>
      <w:r w:rsidRPr="795EA642">
        <w:rPr>
          <w:rFonts w:ascii="Calibri" w:eastAsia="Calibri" w:hAnsi="Calibri" w:cs="Calibri"/>
          <w:sz w:val="22"/>
          <w:szCs w:val="22"/>
        </w:rPr>
        <w:t xml:space="preserve"> proposed Summit speaker is of the highest seniority, to reflect the </w:t>
      </w:r>
      <w:r w:rsidR="6AF37139" w:rsidRPr="795EA642">
        <w:rPr>
          <w:rFonts w:ascii="Calibri" w:eastAsia="Calibri" w:hAnsi="Calibri" w:cs="Calibri"/>
          <w:sz w:val="22"/>
          <w:szCs w:val="22"/>
        </w:rPr>
        <w:t>level of t</w:t>
      </w:r>
      <w:r w:rsidRPr="795EA642">
        <w:rPr>
          <w:rFonts w:ascii="Calibri" w:eastAsia="Calibri" w:hAnsi="Calibri" w:cs="Calibri"/>
          <w:sz w:val="22"/>
          <w:szCs w:val="22"/>
        </w:rPr>
        <w:t>he Summit</w:t>
      </w:r>
      <w:r w:rsidR="270AC94B" w:rsidRPr="795EA642">
        <w:rPr>
          <w:rFonts w:ascii="Calibri" w:eastAsia="Calibri" w:hAnsi="Calibri" w:cs="Calibri"/>
          <w:sz w:val="22"/>
          <w:szCs w:val="22"/>
        </w:rPr>
        <w:t xml:space="preserve"> discussions.</w:t>
      </w:r>
    </w:p>
    <w:p w14:paraId="69C0CF16" w14:textId="77777777" w:rsidR="00822828" w:rsidRDefault="00822828" w:rsidP="00E5028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7442CF">
        <w:rPr>
          <w:rFonts w:ascii="Calibri" w:eastAsia="Calibri" w:hAnsi="Calibri" w:cs="Calibri"/>
          <w:sz w:val="22"/>
          <w:szCs w:val="22"/>
        </w:rPr>
        <w:t xml:space="preserve">Sales and marketing presentations are not appropriate for this conference and will not be accepted. </w:t>
      </w:r>
    </w:p>
    <w:p w14:paraId="18CD5022" w14:textId="6A03D425" w:rsidR="00D05096" w:rsidRPr="00D05096" w:rsidRDefault="00D05096" w:rsidP="00E5028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  <w:r w:rsidRPr="00D05096">
        <w:rPr>
          <w:rFonts w:ascii="Calibri" w:eastAsia="Calibri" w:hAnsi="Calibri" w:cs="Calibri"/>
          <w:b/>
          <w:bCs/>
          <w:sz w:val="22"/>
          <w:szCs w:val="22"/>
        </w:rPr>
        <w:t>We encourage early application to ensure availability and preferred allocation.</w:t>
      </w:r>
    </w:p>
    <w:p w14:paraId="3F4DB9F7" w14:textId="77777777" w:rsidR="002373BD" w:rsidRPr="007442CF" w:rsidRDefault="002373BD" w:rsidP="00E5028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22872315" w14:textId="77777777" w:rsidR="00822828" w:rsidRPr="007442CF" w:rsidRDefault="00822828" w:rsidP="00E50286">
      <w:pPr>
        <w:rPr>
          <w:rFonts w:ascii="Calibri" w:hAnsi="Calibri" w:cs="Calibri"/>
          <w:sz w:val="22"/>
          <w:szCs w:val="22"/>
        </w:rPr>
      </w:pPr>
    </w:p>
    <w:tbl>
      <w:tblPr>
        <w:tblW w:w="89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822828" w:rsidRPr="007442CF" w14:paraId="4C80995D" w14:textId="77777777" w:rsidTr="00ED26D0">
        <w:tc>
          <w:tcPr>
            <w:tcW w:w="89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559AE4D" w14:textId="77777777" w:rsidR="00822828" w:rsidRPr="007442CF" w:rsidRDefault="00822828" w:rsidP="00E5028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7442CF">
              <w:rPr>
                <w:rFonts w:ascii="Calibri" w:eastAsia="Calibri" w:hAnsi="Calibri" w:cs="Calibri"/>
                <w:sz w:val="22"/>
                <w:szCs w:val="22"/>
              </w:rPr>
              <w:br w:type="page"/>
            </w:r>
            <w:r w:rsidRPr="007442CF"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lang w:val="en-US"/>
              </w:rPr>
              <w:t>SELECTION CRITERIA</w:t>
            </w:r>
          </w:p>
        </w:tc>
      </w:tr>
    </w:tbl>
    <w:p w14:paraId="14E565D8" w14:textId="77777777" w:rsidR="00822828" w:rsidRPr="007442CF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3F80DB85" w14:textId="77777777" w:rsidR="00822828" w:rsidRPr="007442CF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7442CF">
        <w:rPr>
          <w:rFonts w:ascii="Calibri" w:eastAsia="Calibri" w:hAnsi="Calibri" w:cs="Calibri"/>
          <w:sz w:val="22"/>
          <w:szCs w:val="22"/>
        </w:rPr>
        <w:t>Abstracts will be reviewed and judged on the basis of the following criteria:</w:t>
      </w:r>
    </w:p>
    <w:p w14:paraId="4D72652B" w14:textId="77777777" w:rsidR="00822828" w:rsidRPr="007442CF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7442CF">
        <w:rPr>
          <w:rFonts w:ascii="Calibri" w:eastAsia="Calibri" w:hAnsi="Calibri" w:cs="Calibri"/>
          <w:sz w:val="22"/>
          <w:szCs w:val="22"/>
        </w:rPr>
        <w:t>• Relevance to the conference theme and theme of the individual session</w:t>
      </w:r>
    </w:p>
    <w:p w14:paraId="389FF305" w14:textId="77777777" w:rsidR="00822828" w:rsidRPr="007442CF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7442CF">
        <w:rPr>
          <w:rFonts w:ascii="Calibri" w:eastAsia="Calibri" w:hAnsi="Calibri" w:cs="Calibri"/>
          <w:sz w:val="22"/>
          <w:szCs w:val="22"/>
        </w:rPr>
        <w:t>• Significance of the topic to a targeted audience</w:t>
      </w:r>
    </w:p>
    <w:p w14:paraId="4CDA2729" w14:textId="53E2A92C" w:rsidR="00413AEB" w:rsidRPr="00F51E6C" w:rsidRDefault="00822828" w:rsidP="00E5028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7442CF">
        <w:rPr>
          <w:rFonts w:ascii="Calibri" w:eastAsia="Calibri" w:hAnsi="Calibri" w:cs="Calibri"/>
          <w:sz w:val="22"/>
          <w:szCs w:val="22"/>
        </w:rPr>
        <w:t>• Originality of the content including new concept, innovations or data</w:t>
      </w:r>
    </w:p>
    <w:sectPr w:rsidR="00413AEB" w:rsidRPr="00F51E6C" w:rsidSect="00D2072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7AA43" w14:textId="77777777" w:rsidR="008A2BA7" w:rsidRDefault="008A2BA7" w:rsidP="00822828">
      <w:r>
        <w:separator/>
      </w:r>
    </w:p>
  </w:endnote>
  <w:endnote w:type="continuationSeparator" w:id="0">
    <w:p w14:paraId="4EA39777" w14:textId="77777777" w:rsidR="008A2BA7" w:rsidRDefault="008A2BA7" w:rsidP="0082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5EA642" w14:paraId="488B8B55" w14:textId="77777777" w:rsidTr="795EA642">
      <w:trPr>
        <w:trHeight w:val="300"/>
      </w:trPr>
      <w:tc>
        <w:tcPr>
          <w:tcW w:w="3005" w:type="dxa"/>
        </w:tcPr>
        <w:p w14:paraId="06FB3C51" w14:textId="5C136525" w:rsidR="795EA642" w:rsidRDefault="795EA642" w:rsidP="795EA642">
          <w:pPr>
            <w:pStyle w:val="Header"/>
            <w:ind w:left="-115"/>
          </w:pPr>
        </w:p>
      </w:tc>
      <w:tc>
        <w:tcPr>
          <w:tcW w:w="3005" w:type="dxa"/>
        </w:tcPr>
        <w:p w14:paraId="2C78681C" w14:textId="45980F28" w:rsidR="795EA642" w:rsidRDefault="795EA642" w:rsidP="795EA642">
          <w:pPr>
            <w:pStyle w:val="Header"/>
            <w:jc w:val="center"/>
          </w:pPr>
        </w:p>
      </w:tc>
      <w:tc>
        <w:tcPr>
          <w:tcW w:w="3005" w:type="dxa"/>
        </w:tcPr>
        <w:p w14:paraId="15C2ACFF" w14:textId="45DB0A00" w:rsidR="795EA642" w:rsidRDefault="795EA642" w:rsidP="795EA642">
          <w:pPr>
            <w:pStyle w:val="Header"/>
            <w:ind w:right="-115"/>
            <w:jc w:val="right"/>
          </w:pPr>
        </w:p>
      </w:tc>
    </w:tr>
  </w:tbl>
  <w:p w14:paraId="6211A85D" w14:textId="4CCDC6C5" w:rsidR="795EA642" w:rsidRDefault="795EA642" w:rsidP="795EA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5EA642" w14:paraId="71A0A166" w14:textId="77777777" w:rsidTr="795EA642">
      <w:trPr>
        <w:trHeight w:val="300"/>
      </w:trPr>
      <w:tc>
        <w:tcPr>
          <w:tcW w:w="3005" w:type="dxa"/>
        </w:tcPr>
        <w:p w14:paraId="38771F8F" w14:textId="529AFD36" w:rsidR="795EA642" w:rsidRDefault="795EA642" w:rsidP="795EA642">
          <w:pPr>
            <w:pStyle w:val="Header"/>
            <w:ind w:left="-115"/>
          </w:pPr>
        </w:p>
      </w:tc>
      <w:tc>
        <w:tcPr>
          <w:tcW w:w="3005" w:type="dxa"/>
        </w:tcPr>
        <w:p w14:paraId="634DE24B" w14:textId="3BD9259A" w:rsidR="795EA642" w:rsidRDefault="795EA642" w:rsidP="795EA642">
          <w:pPr>
            <w:pStyle w:val="Header"/>
            <w:jc w:val="center"/>
          </w:pPr>
        </w:p>
      </w:tc>
      <w:tc>
        <w:tcPr>
          <w:tcW w:w="3005" w:type="dxa"/>
        </w:tcPr>
        <w:p w14:paraId="602882FB" w14:textId="7AD79D79" w:rsidR="795EA642" w:rsidRDefault="795EA642" w:rsidP="795EA642">
          <w:pPr>
            <w:pStyle w:val="Header"/>
            <w:ind w:right="-115"/>
            <w:jc w:val="right"/>
          </w:pPr>
        </w:p>
      </w:tc>
    </w:tr>
  </w:tbl>
  <w:p w14:paraId="5D1CA2F7" w14:textId="5A2E33B6" w:rsidR="795EA642" w:rsidRDefault="795EA642" w:rsidP="795EA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BA42" w14:textId="77777777" w:rsidR="008A2BA7" w:rsidRDefault="008A2BA7" w:rsidP="00822828">
      <w:r>
        <w:separator/>
      </w:r>
    </w:p>
  </w:footnote>
  <w:footnote w:type="continuationSeparator" w:id="0">
    <w:p w14:paraId="1A4988F3" w14:textId="77777777" w:rsidR="008A2BA7" w:rsidRDefault="008A2BA7" w:rsidP="0082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52D7B" w14:textId="6B16A6F6" w:rsidR="00822828" w:rsidRDefault="00822828">
    <w:pPr>
      <w:pStyle w:val="Header"/>
    </w:pPr>
  </w:p>
  <w:p w14:paraId="481504F4" w14:textId="054779A5" w:rsidR="00822828" w:rsidRDefault="008228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4AAC" w14:textId="32C0DF55" w:rsidR="00D20725" w:rsidRDefault="795EA642" w:rsidP="00D20725">
    <w:pPr>
      <w:pStyle w:val="Header"/>
      <w:tabs>
        <w:tab w:val="clear" w:pos="4513"/>
        <w:tab w:val="clear" w:pos="9026"/>
        <w:tab w:val="left" w:pos="1477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A6C34F5" wp14:editId="40670025">
          <wp:simplePos x="0" y="0"/>
          <wp:positionH relativeFrom="margin">
            <wp:align>center</wp:align>
          </wp:positionH>
          <wp:positionV relativeFrom="paragraph">
            <wp:posOffset>-265430</wp:posOffset>
          </wp:positionV>
          <wp:extent cx="4581144" cy="1216152"/>
          <wp:effectExtent l="0" t="0" r="0" b="3175"/>
          <wp:wrapTight wrapText="bothSides">
            <wp:wrapPolygon edited="0">
              <wp:start x="0" y="0"/>
              <wp:lineTo x="0" y="21318"/>
              <wp:lineTo x="21468" y="21318"/>
              <wp:lineTo x="21468" y="0"/>
              <wp:lineTo x="0" y="0"/>
            </wp:wrapPolygon>
          </wp:wrapTight>
          <wp:docPr id="1148187216" name="Picture 1148187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1144" cy="1216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3E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B86EA6"/>
    <w:multiLevelType w:val="hybridMultilevel"/>
    <w:tmpl w:val="6C28DA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E63E1"/>
    <w:multiLevelType w:val="hybridMultilevel"/>
    <w:tmpl w:val="FE941C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00D2"/>
    <w:multiLevelType w:val="hybridMultilevel"/>
    <w:tmpl w:val="62027D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B0C7E"/>
    <w:multiLevelType w:val="hybridMultilevel"/>
    <w:tmpl w:val="161EE6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F1422"/>
    <w:multiLevelType w:val="hybridMultilevel"/>
    <w:tmpl w:val="1B20F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F6B00"/>
    <w:multiLevelType w:val="hybridMultilevel"/>
    <w:tmpl w:val="807C8E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3187E"/>
    <w:multiLevelType w:val="hybridMultilevel"/>
    <w:tmpl w:val="13645E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C1E1D"/>
    <w:multiLevelType w:val="hybridMultilevel"/>
    <w:tmpl w:val="347E20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23C09"/>
    <w:multiLevelType w:val="hybridMultilevel"/>
    <w:tmpl w:val="AF70F1F2"/>
    <w:lvl w:ilvl="0" w:tplc="3662AD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87978"/>
    <w:multiLevelType w:val="hybridMultilevel"/>
    <w:tmpl w:val="08227068"/>
    <w:lvl w:ilvl="0" w:tplc="4AE6EC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47990"/>
    <w:multiLevelType w:val="hybridMultilevel"/>
    <w:tmpl w:val="C26A0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0730D"/>
    <w:multiLevelType w:val="hybridMultilevel"/>
    <w:tmpl w:val="68CCC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25571">
    <w:abstractNumId w:val="11"/>
  </w:num>
  <w:num w:numId="2" w16cid:durableId="1920140039">
    <w:abstractNumId w:val="7"/>
  </w:num>
  <w:num w:numId="3" w16cid:durableId="895699027">
    <w:abstractNumId w:val="5"/>
  </w:num>
  <w:num w:numId="4" w16cid:durableId="417019274">
    <w:abstractNumId w:val="0"/>
  </w:num>
  <w:num w:numId="5" w16cid:durableId="1016494488">
    <w:abstractNumId w:val="2"/>
  </w:num>
  <w:num w:numId="6" w16cid:durableId="13881464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8451993">
    <w:abstractNumId w:val="1"/>
  </w:num>
  <w:num w:numId="8" w16cid:durableId="2087414106">
    <w:abstractNumId w:val="8"/>
  </w:num>
  <w:num w:numId="9" w16cid:durableId="609238838">
    <w:abstractNumId w:val="4"/>
  </w:num>
  <w:num w:numId="10" w16cid:durableId="72162381">
    <w:abstractNumId w:val="3"/>
  </w:num>
  <w:num w:numId="11" w16cid:durableId="1659188224">
    <w:abstractNumId w:val="9"/>
  </w:num>
  <w:num w:numId="12" w16cid:durableId="1770082720">
    <w:abstractNumId w:val="10"/>
  </w:num>
  <w:num w:numId="13" w16cid:durableId="10040952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828"/>
    <w:rsid w:val="0002180A"/>
    <w:rsid w:val="000B2712"/>
    <w:rsid w:val="000E564C"/>
    <w:rsid w:val="000F1E08"/>
    <w:rsid w:val="00137475"/>
    <w:rsid w:val="00167E4F"/>
    <w:rsid w:val="00190330"/>
    <w:rsid w:val="001A04C7"/>
    <w:rsid w:val="001C3F30"/>
    <w:rsid w:val="001C4038"/>
    <w:rsid w:val="001C607D"/>
    <w:rsid w:val="001D1F91"/>
    <w:rsid w:val="00234810"/>
    <w:rsid w:val="002373BD"/>
    <w:rsid w:val="00246319"/>
    <w:rsid w:val="00252B59"/>
    <w:rsid w:val="00297002"/>
    <w:rsid w:val="002C27FF"/>
    <w:rsid w:val="002F581D"/>
    <w:rsid w:val="002F7700"/>
    <w:rsid w:val="003462BD"/>
    <w:rsid w:val="003643FE"/>
    <w:rsid w:val="00370CEF"/>
    <w:rsid w:val="003C5991"/>
    <w:rsid w:val="003D4A50"/>
    <w:rsid w:val="004026DE"/>
    <w:rsid w:val="00411C30"/>
    <w:rsid w:val="00413AEB"/>
    <w:rsid w:val="004257DE"/>
    <w:rsid w:val="004643C8"/>
    <w:rsid w:val="00480C6B"/>
    <w:rsid w:val="004C2622"/>
    <w:rsid w:val="004C4607"/>
    <w:rsid w:val="0054636E"/>
    <w:rsid w:val="00551C71"/>
    <w:rsid w:val="00563D86"/>
    <w:rsid w:val="00585A94"/>
    <w:rsid w:val="005C2485"/>
    <w:rsid w:val="005F1291"/>
    <w:rsid w:val="00640FC0"/>
    <w:rsid w:val="006853EF"/>
    <w:rsid w:val="006E230C"/>
    <w:rsid w:val="006E7314"/>
    <w:rsid w:val="00716A28"/>
    <w:rsid w:val="00731D7A"/>
    <w:rsid w:val="00775F46"/>
    <w:rsid w:val="00780D52"/>
    <w:rsid w:val="007A68DE"/>
    <w:rsid w:val="007B5652"/>
    <w:rsid w:val="00822828"/>
    <w:rsid w:val="00883515"/>
    <w:rsid w:val="008A2BA7"/>
    <w:rsid w:val="008B468E"/>
    <w:rsid w:val="008E14D6"/>
    <w:rsid w:val="008F2BE4"/>
    <w:rsid w:val="008F5901"/>
    <w:rsid w:val="009509FE"/>
    <w:rsid w:val="00953A3A"/>
    <w:rsid w:val="00964C14"/>
    <w:rsid w:val="00976D33"/>
    <w:rsid w:val="009B19E5"/>
    <w:rsid w:val="009D36A5"/>
    <w:rsid w:val="009E1F57"/>
    <w:rsid w:val="009F2F3E"/>
    <w:rsid w:val="00A725F3"/>
    <w:rsid w:val="00A87591"/>
    <w:rsid w:val="00AC2D33"/>
    <w:rsid w:val="00B0280C"/>
    <w:rsid w:val="00B1698A"/>
    <w:rsid w:val="00BD734D"/>
    <w:rsid w:val="00BE576C"/>
    <w:rsid w:val="00C00B8C"/>
    <w:rsid w:val="00C04A97"/>
    <w:rsid w:val="00C06DAE"/>
    <w:rsid w:val="00C240E7"/>
    <w:rsid w:val="00C57A18"/>
    <w:rsid w:val="00C7727C"/>
    <w:rsid w:val="00C8059C"/>
    <w:rsid w:val="00CD5F4A"/>
    <w:rsid w:val="00CF37C6"/>
    <w:rsid w:val="00D05096"/>
    <w:rsid w:val="00D20725"/>
    <w:rsid w:val="00D26048"/>
    <w:rsid w:val="00D34B31"/>
    <w:rsid w:val="00D5E581"/>
    <w:rsid w:val="00DA07DB"/>
    <w:rsid w:val="00DA3849"/>
    <w:rsid w:val="00DC1EB9"/>
    <w:rsid w:val="00DD56C9"/>
    <w:rsid w:val="00DE6045"/>
    <w:rsid w:val="00DF08DB"/>
    <w:rsid w:val="00E439F1"/>
    <w:rsid w:val="00E50286"/>
    <w:rsid w:val="00E75876"/>
    <w:rsid w:val="00E84C83"/>
    <w:rsid w:val="00E91588"/>
    <w:rsid w:val="00EA2F14"/>
    <w:rsid w:val="00EA59EE"/>
    <w:rsid w:val="00F02C93"/>
    <w:rsid w:val="00F27F12"/>
    <w:rsid w:val="00F351EF"/>
    <w:rsid w:val="00F41B8D"/>
    <w:rsid w:val="00F51E6C"/>
    <w:rsid w:val="00F55039"/>
    <w:rsid w:val="00F75B36"/>
    <w:rsid w:val="00F75CE2"/>
    <w:rsid w:val="00F918C0"/>
    <w:rsid w:val="00F93887"/>
    <w:rsid w:val="00F943E8"/>
    <w:rsid w:val="00FA314F"/>
    <w:rsid w:val="00FC3975"/>
    <w:rsid w:val="00FC4027"/>
    <w:rsid w:val="00FF1786"/>
    <w:rsid w:val="0267C7CB"/>
    <w:rsid w:val="0B2B0599"/>
    <w:rsid w:val="0B45BE66"/>
    <w:rsid w:val="0BDF510B"/>
    <w:rsid w:val="0C0121C2"/>
    <w:rsid w:val="0D9B402C"/>
    <w:rsid w:val="150FB4A9"/>
    <w:rsid w:val="15628A12"/>
    <w:rsid w:val="1B7BDAAB"/>
    <w:rsid w:val="1CFF456D"/>
    <w:rsid w:val="1D2E97DE"/>
    <w:rsid w:val="1D6D9BF7"/>
    <w:rsid w:val="1EBDD867"/>
    <w:rsid w:val="2040F74A"/>
    <w:rsid w:val="2152D196"/>
    <w:rsid w:val="217D5B30"/>
    <w:rsid w:val="23319865"/>
    <w:rsid w:val="24D0A06E"/>
    <w:rsid w:val="270AC94B"/>
    <w:rsid w:val="27EC21E3"/>
    <w:rsid w:val="28084130"/>
    <w:rsid w:val="2CC45D6E"/>
    <w:rsid w:val="2FB11CB3"/>
    <w:rsid w:val="32B5226C"/>
    <w:rsid w:val="34CA4744"/>
    <w:rsid w:val="34DFF589"/>
    <w:rsid w:val="373F7446"/>
    <w:rsid w:val="37962B26"/>
    <w:rsid w:val="3837F306"/>
    <w:rsid w:val="3CEB1B36"/>
    <w:rsid w:val="3E79EAF0"/>
    <w:rsid w:val="406D85E3"/>
    <w:rsid w:val="41B40C69"/>
    <w:rsid w:val="43D97552"/>
    <w:rsid w:val="446357EE"/>
    <w:rsid w:val="450C965C"/>
    <w:rsid w:val="46877D8C"/>
    <w:rsid w:val="4CF6BF10"/>
    <w:rsid w:val="4D00E458"/>
    <w:rsid w:val="4FB24F0C"/>
    <w:rsid w:val="506D6337"/>
    <w:rsid w:val="52FF87C3"/>
    <w:rsid w:val="547AACB8"/>
    <w:rsid w:val="5618E570"/>
    <w:rsid w:val="56D02E7E"/>
    <w:rsid w:val="57916449"/>
    <w:rsid w:val="59FDE129"/>
    <w:rsid w:val="5AC80FC1"/>
    <w:rsid w:val="5E7A5807"/>
    <w:rsid w:val="5E866792"/>
    <w:rsid w:val="6316C1E9"/>
    <w:rsid w:val="663E44DA"/>
    <w:rsid w:val="6AF37139"/>
    <w:rsid w:val="6CAD865E"/>
    <w:rsid w:val="6DA9A6D6"/>
    <w:rsid w:val="6EBA80E7"/>
    <w:rsid w:val="70AE1DBF"/>
    <w:rsid w:val="753C007B"/>
    <w:rsid w:val="792F190A"/>
    <w:rsid w:val="795EA642"/>
    <w:rsid w:val="7A3BD7A8"/>
    <w:rsid w:val="7C7FB2A7"/>
    <w:rsid w:val="7FD5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11D14"/>
  <w15:chartTrackingRefBased/>
  <w15:docId w15:val="{B12D55F1-0333-4845-9273-86B09D55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3F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6853EF"/>
    <w:pPr>
      <w:keepNext/>
      <w:numPr>
        <w:ilvl w:val="1"/>
        <w:numId w:val="1"/>
      </w:numPr>
      <w:suppressAutoHyphens/>
      <w:spacing w:after="120"/>
      <w:outlineLvl w:val="1"/>
    </w:pPr>
    <w:rPr>
      <w:rFonts w:eastAsia="Arial Unicode MS" w:cs="Arial"/>
      <w:b/>
      <w:kern w:val="1"/>
      <w:sz w:val="20"/>
      <w:lang w:val="de-DE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828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22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828"/>
    <w:rPr>
      <w:rFonts w:ascii="Arial" w:eastAsia="Times New Roman" w:hAnsi="Arial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9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C2D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853EF"/>
    <w:rPr>
      <w:rFonts w:ascii="Arial" w:eastAsia="Arial Unicode MS" w:hAnsi="Arial" w:cs="Arial"/>
      <w:b/>
      <w:kern w:val="1"/>
      <w:sz w:val="20"/>
      <w:szCs w:val="24"/>
      <w:lang w:val="de-DE" w:eastAsia="zh-CN" w:bidi="hi-IN"/>
    </w:rPr>
  </w:style>
  <w:style w:type="character" w:styleId="Hyperlink">
    <w:name w:val="Hyperlink"/>
    <w:basedOn w:val="DefaultParagraphFont"/>
    <w:uiPriority w:val="99"/>
    <w:unhideWhenUsed/>
    <w:rsid w:val="00F51E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1E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399A796B9C04297C6173694DF3F56" ma:contentTypeVersion="18" ma:contentTypeDescription="Create a new document." ma:contentTypeScope="" ma:versionID="d0031f6d61b91de4fe7634e8c0be45a9">
  <xsd:schema xmlns:xsd="http://www.w3.org/2001/XMLSchema" xmlns:xs="http://www.w3.org/2001/XMLSchema" xmlns:p="http://schemas.microsoft.com/office/2006/metadata/properties" xmlns:ns2="92a7d835-a462-4f92-9c5b-8e144f3fb229" xmlns:ns3="e015025f-b6fa-44b2-b71f-e7dfd2d8696d" targetNamespace="http://schemas.microsoft.com/office/2006/metadata/properties" ma:root="true" ma:fieldsID="f1caafe04f8191caddd04273bcc1cfe3" ns2:_="" ns3:_="">
    <xsd:import namespace="92a7d835-a462-4f92-9c5b-8e144f3fb229"/>
    <xsd:import namespace="e015025f-b6fa-44b2-b71f-e7dfd2d86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ecision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d835-a462-4f92-9c5b-8e144f3fb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49dd87-aaf6-4f3c-b3d1-6c3299560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cision" ma:index="24" nillable="true" ma:displayName="Decision" ma:format="Dropdown" ma:internalName="Decision">
      <xsd:simpleType>
        <xsd:restriction base="dms:Text">
          <xsd:maxLength value="255"/>
        </xsd:restriction>
      </xsd:simpleType>
    </xsd:element>
    <xsd:element name="Preview" ma:index="25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5025f-b6fa-44b2-b71f-e7dfd2d86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166a77-6277-4e89-9f52-a83bdb5bb982}" ma:internalName="TaxCatchAll" ma:showField="CatchAllData" ma:web="e015025f-b6fa-44b2-b71f-e7dfd2d86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15025f-b6fa-44b2-b71f-e7dfd2d8696d" xsi:nil="true"/>
    <lcf76f155ced4ddcb4097134ff3c332f xmlns="92a7d835-a462-4f92-9c5b-8e144f3fb229">
      <Terms xmlns="http://schemas.microsoft.com/office/infopath/2007/PartnerControls"/>
    </lcf76f155ced4ddcb4097134ff3c332f>
    <Decision xmlns="92a7d835-a462-4f92-9c5b-8e144f3fb229" xsi:nil="true"/>
    <Preview xmlns="92a7d835-a462-4f92-9c5b-8e144f3fb229" xsi:nil="true"/>
  </documentManagement>
</p:properties>
</file>

<file path=customXml/itemProps1.xml><?xml version="1.0" encoding="utf-8"?>
<ds:datastoreItem xmlns:ds="http://schemas.openxmlformats.org/officeDocument/2006/customXml" ds:itemID="{2810037F-664A-445F-914C-DD2FD72A2D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75597-584E-4FCC-ABA0-772F71759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34E02-9732-44A8-B943-3F586274E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7d835-a462-4f92-9c5b-8e144f3fb229"/>
    <ds:schemaRef ds:uri="e015025f-b6fa-44b2-b71f-e7dfd2d86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D6D054-2456-4AB8-BA5F-2D607A52EE33}">
  <ds:schemaRefs>
    <ds:schemaRef ds:uri="http://schemas.microsoft.com/office/2006/metadata/properties"/>
    <ds:schemaRef ds:uri="http://schemas.microsoft.com/office/infopath/2007/PartnerControls"/>
    <ds:schemaRef ds:uri="e015025f-b6fa-44b2-b71f-e7dfd2d8696d"/>
    <ds:schemaRef ds:uri="92a7d835-a462-4f92-9c5b-8e144f3fb2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Coullet</dc:creator>
  <cp:keywords/>
  <dc:description/>
  <cp:lastModifiedBy>Florence Coullet</cp:lastModifiedBy>
  <cp:revision>2</cp:revision>
  <dcterms:created xsi:type="dcterms:W3CDTF">2023-03-30T14:06:00Z</dcterms:created>
  <dcterms:modified xsi:type="dcterms:W3CDTF">2023-03-30T14:06:00Z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0x010100D24399A796B9C04297C6173694DF3F56</vt:lpwstr>
  </property>
  <property fmtid="{D5CDD505-2E9C-101B-9397-08002B2CF9AE}" pid="3" name="MediaServiceImageTags">
    <vt:lpwstr/>
  </property>
</Properties>
</file>