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5961D" w14:textId="58D7C2FA" w:rsidR="00B311B8" w:rsidRDefault="007777CD" w:rsidP="002133B4">
      <w:pPr>
        <w:jc w:val="both"/>
      </w:pPr>
      <w:r>
        <w:t xml:space="preserve">Programme Thèses ADEME – </w:t>
      </w:r>
      <w:r w:rsidR="002133B4">
        <w:t>Appel à candidatures 2021</w:t>
      </w:r>
    </w:p>
    <w:p w14:paraId="61A9AD63" w14:textId="456D9BD6" w:rsidR="007777CD" w:rsidRDefault="007777CD" w:rsidP="002133B4">
      <w:pPr>
        <w:jc w:val="both"/>
      </w:pPr>
    </w:p>
    <w:p w14:paraId="190037A9" w14:textId="4FA51409" w:rsidR="007777CD" w:rsidRDefault="002133B4" w:rsidP="002133B4">
      <w:pPr>
        <w:jc w:val="both"/>
      </w:pPr>
      <w:r>
        <w:t>Initié en 1992, le programme Thèses de l’ADEME a pour objectif le renfort des capacités de recherche sur le plan national. Chaque année, une cinquantaine de projets sont retenus et cofinancés par l’ADEME sur des thématiques telles l’énergie durable, les villes et territoires durables ou encore la transition énergétique</w:t>
      </w:r>
      <w:r w:rsidR="001C4D12">
        <w:t xml:space="preserve">, </w:t>
      </w:r>
      <w:r>
        <w:t>écologique</w:t>
      </w:r>
      <w:r w:rsidR="001C4D12">
        <w:t xml:space="preserve"> et sociétale.</w:t>
      </w:r>
    </w:p>
    <w:p w14:paraId="78E081E3" w14:textId="57E3D7C7" w:rsidR="002133B4" w:rsidRDefault="002133B4" w:rsidP="002133B4">
      <w:pPr>
        <w:jc w:val="both"/>
      </w:pPr>
    </w:p>
    <w:p w14:paraId="33EDEBBC" w14:textId="597B685A" w:rsidR="002133B4" w:rsidRDefault="002133B4" w:rsidP="002133B4">
      <w:pPr>
        <w:jc w:val="both"/>
      </w:pPr>
      <w:r>
        <w:t>Une collaboration forte au rendez-vous</w:t>
      </w:r>
    </w:p>
    <w:p w14:paraId="6E5F19E3" w14:textId="51710775" w:rsidR="002133B4" w:rsidRDefault="002133B4" w:rsidP="002133B4">
      <w:pPr>
        <w:jc w:val="both"/>
      </w:pPr>
    </w:p>
    <w:p w14:paraId="78380637" w14:textId="5E6A841B" w:rsidR="002133B4" w:rsidRDefault="005A5363" w:rsidP="002133B4">
      <w:pPr>
        <w:jc w:val="both"/>
      </w:pPr>
      <w:r>
        <w:t xml:space="preserve">Le programme Thèses cofinance à hauteur de 50% la </w:t>
      </w:r>
      <w:r w:rsidR="00F415A7">
        <w:t xml:space="preserve">seule </w:t>
      </w:r>
      <w:r>
        <w:t xml:space="preserve">rémunération du doctorant alors salarié de l’ADEME pour une durée de </w:t>
      </w:r>
      <w:r w:rsidR="00F415A7">
        <w:t>2</w:t>
      </w:r>
      <w:r>
        <w:t xml:space="preserve"> ans</w:t>
      </w:r>
      <w:r w:rsidR="00F415A7">
        <w:t xml:space="preserve"> renouvelable un an</w:t>
      </w:r>
      <w:r>
        <w:t xml:space="preserve">. Le programme attend une collaboration entre un candidat, un laboratoire d’accueil, un directeur de thèse ainsi qu’un partenaire cofinanceur de nature publique ou privée. A noter que le </w:t>
      </w:r>
      <w:r w:rsidR="00140E03">
        <w:t>laboratoire s’engage à accueillir le doctorant sur la durée de sa thèse.</w:t>
      </w:r>
    </w:p>
    <w:p w14:paraId="53F132D1" w14:textId="67376160" w:rsidR="002133B4" w:rsidRDefault="002133B4" w:rsidP="002133B4">
      <w:pPr>
        <w:jc w:val="both"/>
      </w:pPr>
    </w:p>
    <w:p w14:paraId="529F9DD4" w14:textId="26535E52" w:rsidR="002133B4" w:rsidRDefault="002133B4" w:rsidP="002133B4">
      <w:pPr>
        <w:jc w:val="both"/>
      </w:pPr>
      <w:r>
        <w:t>Comment candidater ?</w:t>
      </w:r>
    </w:p>
    <w:p w14:paraId="67563B8A" w14:textId="72370F78" w:rsidR="002133B4" w:rsidRDefault="002133B4" w:rsidP="002133B4">
      <w:pPr>
        <w:jc w:val="both"/>
      </w:pPr>
    </w:p>
    <w:p w14:paraId="1365F7ED" w14:textId="77777777" w:rsidR="003356B1" w:rsidRDefault="00F415A7" w:rsidP="002133B4">
      <w:pPr>
        <w:jc w:val="both"/>
      </w:pPr>
      <w:r>
        <w:t xml:space="preserve">La constitution d’un dossier de candidature se fera directement sur la plateforme de l’ADEME dédiée. </w:t>
      </w:r>
      <w:r w:rsidR="003356B1">
        <w:t>Il est fortement conseillé au candidat de contacter les ingénieurs référents listés dans l’appel à candidature pour chaque thématique.</w:t>
      </w:r>
    </w:p>
    <w:p w14:paraId="715A0AA1" w14:textId="77777777" w:rsidR="003356B1" w:rsidRDefault="003356B1" w:rsidP="002133B4">
      <w:pPr>
        <w:jc w:val="both"/>
      </w:pPr>
    </w:p>
    <w:p w14:paraId="455975D7" w14:textId="5A7C3E31" w:rsidR="002133B4" w:rsidRDefault="003356B1" w:rsidP="002133B4">
      <w:pPr>
        <w:jc w:val="both"/>
      </w:pPr>
      <w:r>
        <w:t>Pour toutes informations complémentaires, adressez un mail à l’adresse :</w:t>
      </w:r>
    </w:p>
    <w:p w14:paraId="6B6AB431" w14:textId="778FA632" w:rsidR="003356B1" w:rsidRDefault="003356B1" w:rsidP="002133B4">
      <w:pPr>
        <w:jc w:val="both"/>
      </w:pPr>
    </w:p>
    <w:p w14:paraId="5CE7C9AB" w14:textId="6AAA0973" w:rsidR="003356B1" w:rsidRDefault="003356B1" w:rsidP="003356B1">
      <w:pPr>
        <w:jc w:val="center"/>
      </w:pPr>
      <w:r>
        <w:t>theses@ademe.fr</w:t>
      </w:r>
    </w:p>
    <w:p w14:paraId="73EAE8A3" w14:textId="15EBA28A" w:rsidR="002133B4" w:rsidRDefault="002133B4" w:rsidP="002133B4">
      <w:pPr>
        <w:jc w:val="both"/>
      </w:pPr>
    </w:p>
    <w:p w14:paraId="0BC73C36" w14:textId="59676208" w:rsidR="002133B4" w:rsidRDefault="002133B4" w:rsidP="002133B4">
      <w:pPr>
        <w:jc w:val="both"/>
      </w:pPr>
      <w:r>
        <w:t>Calendrier</w:t>
      </w:r>
    </w:p>
    <w:p w14:paraId="6E28A0AC" w14:textId="27A8E989" w:rsidR="002133B4" w:rsidRDefault="002133B4" w:rsidP="002133B4">
      <w:pPr>
        <w:jc w:val="both"/>
      </w:pPr>
    </w:p>
    <w:p w14:paraId="5F5D8EA2" w14:textId="5430BB0C" w:rsidR="002133B4" w:rsidRDefault="002133B4" w:rsidP="002133B4">
      <w:pPr>
        <w:jc w:val="both"/>
      </w:pPr>
      <w:r>
        <w:t>La date limite de dépôt des dossiers est fixée au 31 mars 2021</w:t>
      </w:r>
      <w:r w:rsidR="00EE7BCE">
        <w:t>.</w:t>
      </w:r>
      <w:r w:rsidR="00976A4C">
        <w:t xml:space="preserve"> A cette date devront être rendus les documents concernant le candidat ainsi que le descriptif de thèse téléchargeable ici. A la date du 31 mai 2021, les documents relatifs au laboratoire d’accueil et au cofinanceur devront être soumis.</w:t>
      </w:r>
      <w:r w:rsidR="003356B1">
        <w:t xml:space="preserve"> Les résultats seront communiqués fin juin 2021 pour un début de CDD le 1</w:t>
      </w:r>
      <w:r w:rsidR="003356B1" w:rsidRPr="003356B1">
        <w:rPr>
          <w:vertAlign w:val="superscript"/>
        </w:rPr>
        <w:t>er</w:t>
      </w:r>
      <w:r w:rsidR="003356B1">
        <w:t xml:space="preserve"> octobre de cette année.</w:t>
      </w:r>
    </w:p>
    <w:p w14:paraId="6C771408" w14:textId="2F487B02" w:rsidR="003356B1" w:rsidRDefault="003356B1" w:rsidP="002133B4">
      <w:pPr>
        <w:jc w:val="both"/>
      </w:pPr>
    </w:p>
    <w:p w14:paraId="0AA3B833" w14:textId="4720F28C" w:rsidR="003356B1" w:rsidRDefault="003356B1" w:rsidP="002133B4">
      <w:pPr>
        <w:jc w:val="both"/>
      </w:pPr>
      <w:r>
        <w:t>Plus d’informations sur le site de l’ADEME</w:t>
      </w:r>
      <w:r w:rsidR="00532414">
        <w:t>.</w:t>
      </w:r>
    </w:p>
    <w:p w14:paraId="5605D241" w14:textId="385FE8F2" w:rsidR="00532414" w:rsidRDefault="00532414" w:rsidP="002133B4">
      <w:pPr>
        <w:jc w:val="both"/>
      </w:pPr>
    </w:p>
    <w:p w14:paraId="527863E1" w14:textId="1FE80B7C" w:rsidR="00532414" w:rsidRDefault="00532414" w:rsidP="002133B4">
      <w:pPr>
        <w:jc w:val="both"/>
      </w:pPr>
      <w:r>
        <w:t>Contactez Nathan BLISCAUX</w:t>
      </w:r>
    </w:p>
    <w:sectPr w:rsidR="00532414" w:rsidSect="006E5F36">
      <w:type w:val="continuous"/>
      <w:pgSz w:w="11910" w:h="16840"/>
      <w:pgMar w:top="1417" w:right="1417" w:bottom="1417" w:left="141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7CD"/>
    <w:rsid w:val="00140E03"/>
    <w:rsid w:val="001C4D12"/>
    <w:rsid w:val="002133B4"/>
    <w:rsid w:val="003356B1"/>
    <w:rsid w:val="004206E4"/>
    <w:rsid w:val="00532414"/>
    <w:rsid w:val="005A5363"/>
    <w:rsid w:val="006E5F36"/>
    <w:rsid w:val="007777CD"/>
    <w:rsid w:val="00976A4C"/>
    <w:rsid w:val="00B311B8"/>
    <w:rsid w:val="00EE7BCE"/>
    <w:rsid w:val="00F415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682D0"/>
  <w15:chartTrackingRefBased/>
  <w15:docId w15:val="{C2E435D6-F41A-4232-B42A-255EA249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258</Words>
  <Characters>1425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Bliscaux</dc:creator>
  <cp:keywords/>
  <dc:description/>
  <cp:lastModifiedBy>Nathan Bliscaux</cp:lastModifiedBy>
  <cp:revision>7</cp:revision>
  <dcterms:created xsi:type="dcterms:W3CDTF">2021-02-17T09:34:00Z</dcterms:created>
  <dcterms:modified xsi:type="dcterms:W3CDTF">2021-02-17T10:38:00Z</dcterms:modified>
</cp:coreProperties>
</file>